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hAnsi="Times New Roman" w:cs="Times New Roman"/>
          <w:b/>
          <w:bCs/>
          <w:sz w:val="28"/>
          <w:szCs w:val="28"/>
        </w:rPr>
        <w:t>Какая предусмотрена ответственность за незаконную миграцию?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18.8 Кодекса РФ об административных правонарушениях предусмотрена ответственность за нарушение иностранным гражданином или лицом без гражданства правил въезда в РФ либо режима пребывания (проживания) в РФ.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указанное противоправное деяние наступает в виде административного штрафа с административным </w:t>
      </w: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выдворением</w:t>
      </w:r>
      <w:proofErr w:type="gramEnd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РФ.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незаконную миграцию предусмотрена статьями 322-322.3 УК РФ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противоправные деяния наступает в виде штрафа, принудительных работ или лишения свободы в зависимости от определенных обстоятельств.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322 УК РФ предусматривает ответственность за незаконное пересечение Государственной границы РФ. Это в зависимости от тяжести наказывается штрафом в размере до 300 тыс. рублей или в размере заработной платы или иного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 осужденного за период до 18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месяцев, либо принудительными работами на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либо лишением свободы на тот же срок, либо лишением свободы на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322.1 УК РФ предусматривает ответственность за организацию незаконной миграции (организация незаконного въезда в РФ иностранных граждан или лиц без гражданства, их незаконного пребывания в РФ или незаконного транзитного проезда через территорию РФ) и  ❗️наказывается лишением свободы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до 5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 ограничением свободы на срок до 2 лет или без такового.</w:t>
      </w:r>
      <w:proofErr w:type="gramEnd"/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деяния, совершенные: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совершения преступления на территории РФ;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лицом с использованием своего служебного положения,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до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штрафом в размере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322.2 УК РФ предусматривает ответственность за фиктивную регистрацию гражданина РФ по месту пребывания или по месту жительства в жилом помещении в РФ и фиктивную регистрацию иностранного гражданина или лица без гражданства по месту жительства в жилом помещении в РФ наказываются штрафом в размере от100 тысяч до 500 тысяч рублей или в размере заработной платы или иного дохода осужденного за</w:t>
      </w:r>
      <w:proofErr w:type="gramEnd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322.3 УК РФ предусматривает ответственность за фиктивную постановку на учет иностранного гражданина или лица без гражданства по месту пребывания в РФ и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от 100 тысяч до 500 тысяч рублей или в размере заработной платы или иного дохода осужденного за 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3 лет с</w:t>
      </w:r>
      <w:proofErr w:type="gramEnd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65A" w:rsidRPr="00B3313F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фиктивной постановкой на учет иностранных граждан или лиц без гражданства по месту пребывания в РФ понимается постановка их на учет по месту пребывания в РФ на основании представления заведомо недостоверных (ложных) сведений или документов, либо постановка иностранных граждан или лиц без гражданства на учет по месту пребывания в РФ в помещении без их намерения фактически проживать (пребывать</w:t>
      </w:r>
      <w:proofErr w:type="gramEnd"/>
      <w:r w:rsidRPr="00B331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этом помещении или без намерения принимающей стороны предоставить им это помещение для фактического проживания, либо постановка иностранных граждан или лиц без гражданства на учет по месту пребывания по адресу организации, в которой они в установленном порядке не осуществляют трудовую или иную не запрещенную законодательством РФ деятельность.</w:t>
      </w:r>
    </w:p>
    <w:p w:rsidR="008E665A" w:rsidRDefault="008E665A" w:rsidP="008E665A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5A" w:rsidRPr="00E60AD2" w:rsidRDefault="008E665A" w:rsidP="008E665A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8E665A" w:rsidRPr="00DD0B17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DD0B17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AF121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1A26D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8E665A" w:rsidRPr="001A26D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5A" w:rsidRPr="001A26D0" w:rsidRDefault="008E665A" w:rsidP="008E665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8E665A" w:rsidRDefault="008E665A" w:rsidP="008E665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8E665A" w:rsidRDefault="008E665A" w:rsidP="008E665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E665A"/>
    <w:rsid w:val="008E665A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2022-10-26T05:15:00Z</dcterms:created>
  <dcterms:modified xsi:type="dcterms:W3CDTF">2022-10-26T05:16:00Z</dcterms:modified>
</cp:coreProperties>
</file>