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8D3" w:rsidRP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8D3">
        <w:rPr>
          <w:rFonts w:ascii="Times New Roman" w:hAnsi="Times New Roman" w:cs="Times New Roman"/>
          <w:b/>
          <w:sz w:val="28"/>
          <w:szCs w:val="28"/>
        </w:rPr>
        <w:t xml:space="preserve">Законны ли действия работодателей по установлению и удержанию штрафов с работников </w:t>
      </w:r>
      <w:proofErr w:type="gramStart"/>
      <w:r w:rsidRPr="009D78D3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9D78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D78D3">
        <w:rPr>
          <w:rFonts w:ascii="Times New Roman" w:hAnsi="Times New Roman" w:cs="Times New Roman"/>
          <w:b/>
          <w:sz w:val="28"/>
          <w:szCs w:val="28"/>
        </w:rPr>
        <w:t>разного</w:t>
      </w:r>
      <w:proofErr w:type="gramEnd"/>
      <w:r w:rsidRPr="009D78D3">
        <w:rPr>
          <w:rFonts w:ascii="Times New Roman" w:hAnsi="Times New Roman" w:cs="Times New Roman"/>
          <w:b/>
          <w:sz w:val="28"/>
          <w:szCs w:val="28"/>
        </w:rPr>
        <w:t xml:space="preserve"> рода упущения, связанные с выполнением трудовой функции?</w:t>
      </w:r>
    </w:p>
    <w:p w:rsidR="001146C3" w:rsidRDefault="001146C3" w:rsidP="001146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Работодатели в силу положений ст. 8 Трудового кодекса Российской Федерации принимают в пределах своей компетенции локальные нормативные акты, содержащие нормы трудового права. </w:t>
      </w:r>
      <w:r w:rsidRPr="009D78D3">
        <w:rPr>
          <w:rFonts w:ascii="Times New Roman" w:hAnsi="Times New Roman" w:cs="Times New Roman"/>
          <w:sz w:val="28"/>
          <w:szCs w:val="28"/>
        </w:rPr>
        <w:br/>
        <w:t>При этом нормы локальных нормативных актов, ухудшающие положение работников по сравнению с установленным трудовым законодательством не подлежат применению. </w:t>
      </w: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Статьей 192 Трудового кодекса Российской Федерации за неисполнение или ненадлежащее исполнение работником по его вине возложенных на него трудовых обязанностей установлена дисциплинарная ответственность. </w:t>
      </w: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D78D3">
        <w:rPr>
          <w:rFonts w:ascii="Times New Roman" w:hAnsi="Times New Roman" w:cs="Times New Roman"/>
          <w:sz w:val="28"/>
          <w:szCs w:val="28"/>
        </w:rPr>
        <w:t>Работодатель вправе применить следующие дисциплинарные взыскания: </w:t>
      </w:r>
    </w:p>
    <w:p w:rsidR="009D78D3" w:rsidRDefault="009D78D3" w:rsidP="009D7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1) замечание; </w:t>
      </w:r>
    </w:p>
    <w:p w:rsidR="009D78D3" w:rsidRDefault="009D78D3" w:rsidP="009D7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8D3">
        <w:rPr>
          <w:rFonts w:ascii="Times New Roman" w:hAnsi="Times New Roman" w:cs="Times New Roman"/>
          <w:sz w:val="28"/>
          <w:szCs w:val="28"/>
        </w:rPr>
        <w:t>выговор; </w:t>
      </w:r>
    </w:p>
    <w:p w:rsidR="009D78D3" w:rsidRDefault="009D78D3" w:rsidP="009D78D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3) увольнение по соответствующим основаниям.</w:t>
      </w: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Федеральными законами, уставами и положениями о дисциплине для отдельных категорий работников могут быть предусмотрены и другие дисциплинарные взыскания.</w:t>
      </w: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Применение дисциплинарных взысканий, не предусмотренных федеральными законами, уставами и положениями о дисциплине, не допускается. </w:t>
      </w:r>
    </w:p>
    <w:p w:rsid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Тем самым, установление работодателем в своих локальных правовых актах штрафов за совершение работником проступка, как и удержание таких штрафов, не отвечают требованиям статей 8, 192 Трудового кодекса Российской Федерации. </w:t>
      </w:r>
    </w:p>
    <w:p w:rsidR="009D78D3" w:rsidRPr="009D78D3" w:rsidRDefault="009D78D3" w:rsidP="009D78D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8D3">
        <w:rPr>
          <w:rFonts w:ascii="Times New Roman" w:hAnsi="Times New Roman" w:cs="Times New Roman"/>
          <w:sz w:val="28"/>
          <w:szCs w:val="28"/>
        </w:rPr>
        <w:t>Незаконные правовые акты работодателя и его действия, нарушающие нормы трудового законодательства могут обжаловаться работником в государственную инспекцию труда, прокуратуру или в суд.</w:t>
      </w:r>
    </w:p>
    <w:p w:rsidR="006978D1" w:rsidRPr="001146C3" w:rsidRDefault="006978D1" w:rsidP="007610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978D1" w:rsidRPr="00114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056"/>
    <w:rsid w:val="001146C3"/>
    <w:rsid w:val="00425191"/>
    <w:rsid w:val="00553DFA"/>
    <w:rsid w:val="006978D1"/>
    <w:rsid w:val="00761074"/>
    <w:rsid w:val="008A3056"/>
    <w:rsid w:val="009D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07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D7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5517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4880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64242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52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272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010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465516">
          <w:marLeft w:val="225"/>
          <w:marRight w:val="22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Работодатели в силу положений ст. 8 Трудового кодекса Российской Федерации </_x041e__x043f__x0438__x0441__x0430__x043d__x0438__x0435_>
    <_x043f__x0430__x043f__x043a__x0430_ xmlns="b47e526b-a475-43b7-bdc6-b5a4e228affa">2019</_x043f__x0430__x043f__x043a__x0430_>
    <_dlc_DocId xmlns="57504d04-691e-4fc4-8f09-4f19fdbe90f6">XXJ7TYMEEKJ2-2815-547</_dlc_DocId>
    <_dlc_DocIdUrl xmlns="57504d04-691e-4fc4-8f09-4f19fdbe90f6">
      <Url>https://vip.gov.mari.ru/kilemary/_layouts/DocIdRedir.aspx?ID=XXJ7TYMEEKJ2-2815-547</Url>
      <Description>XXJ7TYMEEKJ2-2815-547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8097C9DFE84F46806AD83BD6256FC7" ma:contentTypeVersion="2" ma:contentTypeDescription="Создание документа." ma:contentTypeScope="" ma:versionID="3238fc1f193b36aa410182f19978c1a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47e526b-a475-43b7-bdc6-b5a4e228affa" targetNamespace="http://schemas.microsoft.com/office/2006/metadata/properties" ma:root="true" ma:fieldsID="7d7ea1083a967d6350a56e66894273fd" ns2:_="" ns3:_="" ns4:_="">
    <xsd:import namespace="57504d04-691e-4fc4-8f09-4f19fdbe90f6"/>
    <xsd:import namespace="6d7c22ec-c6a4-4777-88aa-bc3c76ac660e"/>
    <xsd:import namespace="b47e526b-a475-43b7-bdc6-b5a4e228aff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7e526b-a475-43b7-bdc6-b5a4e228aff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BD1A4B-BFC7-4C9A-B27B-B8726AAC2193}"/>
</file>

<file path=customXml/itemProps2.xml><?xml version="1.0" encoding="utf-8"?>
<ds:datastoreItem xmlns:ds="http://schemas.openxmlformats.org/officeDocument/2006/customXml" ds:itemID="{14E049F4-EF8D-46CC-B9B7-8BD54D4430BE}"/>
</file>

<file path=customXml/itemProps3.xml><?xml version="1.0" encoding="utf-8"?>
<ds:datastoreItem xmlns:ds="http://schemas.openxmlformats.org/officeDocument/2006/customXml" ds:itemID="{13C8E269-20EB-4E80-9B48-86ABFBA58DD5}"/>
</file>

<file path=customXml/itemProps4.xml><?xml version="1.0" encoding="utf-8"?>
<ds:datastoreItem xmlns:ds="http://schemas.openxmlformats.org/officeDocument/2006/customXml" ds:itemID="{E1844C64-BF5B-40FC-9216-7CE0E8363B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Законны ли действия работодателей по установлению и удержанию штрафов с работников за разного рода упущения, связанные с выполнением трудовой функции?</dc:title>
  <dc:creator>User</dc:creator>
  <cp:lastModifiedBy>User</cp:lastModifiedBy>
  <cp:revision>3</cp:revision>
  <dcterms:created xsi:type="dcterms:W3CDTF">2019-04-12T04:12:00Z</dcterms:created>
  <dcterms:modified xsi:type="dcterms:W3CDTF">2019-04-12T04:14:00Z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0x010100D28097C9DFE84F46806AD83BD6256FC7</vt:lpwstr>
  </property>
  <property fmtid="{D5CDD505-2E9C-101B-9397-08002B2CF9AE}" pid="3" name="_dlc_DocIdItemGuid">
    <vt:lpwstr>b2b3778b-b91a-44da-9ea7-c541f51b896f</vt:lpwstr>
  </property>
</Properties>
</file>