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9" w:rsidRPr="006B511E" w:rsidRDefault="007413B9" w:rsidP="007413B9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rStyle w:val="a4"/>
          <w:b/>
          <w:bCs/>
          <w:sz w:val="32"/>
          <w:szCs w:val="32"/>
        </w:rPr>
        <w:t>С 1 июня 2019 года на территории Российской Федерации отменяется роуминг</w:t>
      </w:r>
    </w:p>
    <w:p w:rsidR="007413B9" w:rsidRPr="006B511E" w:rsidRDefault="007413B9" w:rsidP="007413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Федеральным законом от 27.12.2018 № 527-ФЗ внесены изменения в статьи 46 и 54 Федерального закона «О связи», в соответствии с которыми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того, находится ли абонент в пределах территории субъекта Российской Федерации, указанной в решении о выделении такому</w:t>
      </w:r>
      <w:proofErr w:type="gramEnd"/>
      <w:r w:rsidRPr="006B511E">
        <w:rPr>
          <w:sz w:val="28"/>
          <w:szCs w:val="28"/>
        </w:rPr>
        <w:t xml:space="preserve"> оператору связи ресурса нумерации, включающего в себя выделенный абоненту абонентский номер, или за пределами указанной территории. При этом</w:t>
      </w:r>
      <w:proofErr w:type="gramStart"/>
      <w:r w:rsidRPr="006B511E">
        <w:rPr>
          <w:sz w:val="28"/>
          <w:szCs w:val="28"/>
        </w:rPr>
        <w:t>,</w:t>
      </w:r>
      <w:proofErr w:type="gramEnd"/>
      <w:r w:rsidRPr="006B511E">
        <w:rPr>
          <w:sz w:val="28"/>
          <w:szCs w:val="28"/>
        </w:rPr>
        <w:t xml:space="preserve"> оплате абонентом не подлежит телефонное соединение, установленное в результате вызова другим абонентом</w:t>
      </w:r>
    </w:p>
    <w:p w:rsidR="007413B9" w:rsidRPr="006B511E" w:rsidRDefault="007413B9" w:rsidP="007413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Таким образом, операторами связи не будет осуществляться взимание платы за входящие звонки абонентам на всей территории Российской Федерации.</w:t>
      </w:r>
    </w:p>
    <w:p w:rsidR="007413B9" w:rsidRPr="006B511E" w:rsidRDefault="007413B9" w:rsidP="007413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Изменения вступают в силу с 01.06.2019.</w:t>
      </w:r>
    </w:p>
    <w:p w:rsidR="003B57B6" w:rsidRPr="007413B9" w:rsidRDefault="003B57B6" w:rsidP="007413B9">
      <w:bookmarkStart w:id="0" w:name="_GoBack"/>
      <w:bookmarkEnd w:id="0"/>
    </w:p>
    <w:sectPr w:rsidR="003B57B6" w:rsidRPr="0074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734087"/>
    <w:rsid w:val="007413B9"/>
    <w:rsid w:val="0079600C"/>
    <w:rsid w:val="007E6584"/>
    <w:rsid w:val="00831A2C"/>
    <w:rsid w:val="00875DC3"/>
    <w:rsid w:val="008857D7"/>
    <w:rsid w:val="00894292"/>
    <w:rsid w:val="008F471E"/>
    <w:rsid w:val="008F5B5F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Изменения вступают в силу с 01.06.2019.
</_x041e__x043f__x0438__x0441__x0430__x043d__x0438__x0435_>
    <_x043f__x0430__x043f__x043a__x0430_ xmlns="b47e526b-a475-43b7-bdc6-b5a4e228affa">2019</_x043f__x0430__x043f__x043a__x0430_>
    <_dlc_DocId xmlns="57504d04-691e-4fc4-8f09-4f19fdbe90f6">XXJ7TYMEEKJ2-2815-521</_dlc_DocId>
    <_dlc_DocIdUrl xmlns="57504d04-691e-4fc4-8f09-4f19fdbe90f6">
      <Url>https://vip.gov.mari.ru/kilemary/_layouts/DocIdRedir.aspx?ID=XXJ7TYMEEKJ2-2815-521</Url>
      <Description>XXJ7TYMEEKJ2-2815-521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DD29D-A418-4922-8B4B-EE6F4BDC9B90}"/>
</file>

<file path=customXml/itemProps2.xml><?xml version="1.0" encoding="utf-8"?>
<ds:datastoreItem xmlns:ds="http://schemas.openxmlformats.org/officeDocument/2006/customXml" ds:itemID="{9422DBB1-DEF8-4C99-AF7B-8068BE43573F}"/>
</file>

<file path=customXml/itemProps3.xml><?xml version="1.0" encoding="utf-8"?>
<ds:datastoreItem xmlns:ds="http://schemas.openxmlformats.org/officeDocument/2006/customXml" ds:itemID="{AC90515E-976F-4D29-B2B4-EEEF926E1F5E}"/>
</file>

<file path=customXml/itemProps4.xml><?xml version="1.0" encoding="utf-8"?>
<ds:datastoreItem xmlns:ds="http://schemas.openxmlformats.org/officeDocument/2006/customXml" ds:itemID="{60B298D7-0706-43C1-9214-AEDCA7BD6C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июня 2019 года на территории Российской Федерации отменяется роуминг</dc:title>
  <dc:creator>User</dc:creator>
  <cp:lastModifiedBy>User</cp:lastModifiedBy>
  <cp:revision>2</cp:revision>
  <dcterms:created xsi:type="dcterms:W3CDTF">2019-03-31T17:31:00Z</dcterms:created>
  <dcterms:modified xsi:type="dcterms:W3CDTF">2019-03-31T17:31:00Z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21739a44-dcee-4dc0-9acc-617842a7a023</vt:lpwstr>
  </property>
</Properties>
</file>