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FB" w:rsidRPr="009E0DFB" w:rsidRDefault="009E0DFB" w:rsidP="009E0DFB">
      <w:pPr>
        <w:shd w:val="clear" w:color="auto" w:fill="FFFFFF"/>
        <w:spacing w:after="0" w:line="240" w:lineRule="auto"/>
        <w:ind w:firstLine="709"/>
        <w:jc w:val="both"/>
        <w:textAlignment w:val="baseline"/>
        <w:rPr>
          <w:rFonts w:ascii="Times New Roman" w:eastAsia="Times New Roman" w:hAnsi="Times New Roman" w:cs="Times New Roman"/>
          <w:b/>
          <w:color w:val="3A3A3A"/>
          <w:sz w:val="28"/>
          <w:szCs w:val="28"/>
          <w:lang w:eastAsia="ru-RU"/>
        </w:rPr>
      </w:pPr>
      <w:bookmarkStart w:id="0" w:name="_GoBack"/>
      <w:bookmarkEnd w:id="0"/>
      <w:r w:rsidRPr="009E0DFB">
        <w:rPr>
          <w:rFonts w:ascii="Times New Roman" w:eastAsia="Times New Roman" w:hAnsi="Times New Roman" w:cs="Times New Roman"/>
          <w:b/>
          <w:color w:val="3A3A3A"/>
          <w:sz w:val="28"/>
          <w:szCs w:val="28"/>
          <w:lang w:eastAsia="ru-RU"/>
        </w:rPr>
        <w:t>Расширен перечень лиц, являющихся ветеранами военной службы</w:t>
      </w:r>
    </w:p>
    <w:p w:rsidR="009E0DFB" w:rsidRDefault="009E0DFB" w:rsidP="009E0DF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
    <w:p w:rsidR="009E0DFB" w:rsidRPr="009E0DFB" w:rsidRDefault="009E0DFB" w:rsidP="009E0DF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0DFB">
        <w:rPr>
          <w:rFonts w:ascii="Times New Roman" w:eastAsia="Times New Roman" w:hAnsi="Times New Roman" w:cs="Times New Roman"/>
          <w:color w:val="3A3A3A"/>
          <w:sz w:val="28"/>
          <w:szCs w:val="28"/>
          <w:lang w:eastAsia="ru-RU"/>
        </w:rPr>
        <w:t>Федеральным законом от 18.02.2020 № 19-ФЗ внесены изменения в статью 5 Федерального закона «О ветеранах», в соответствии с которыми ветеранами военной службы являются военнослужащие, в том числе уволенные в запас (отставку):</w:t>
      </w:r>
    </w:p>
    <w:p w:rsidR="009E0DFB" w:rsidRPr="009E0DFB" w:rsidRDefault="009E0DFB" w:rsidP="009E0DF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roofErr w:type="gramStart"/>
      <w:r w:rsidRPr="009E0DFB">
        <w:rPr>
          <w:rFonts w:ascii="Times New Roman" w:eastAsia="Times New Roman" w:hAnsi="Times New Roman" w:cs="Times New Roman"/>
          <w:color w:val="3A3A3A"/>
          <w:sz w:val="28"/>
          <w:szCs w:val="28"/>
          <w:lang w:eastAsia="ru-RU"/>
        </w:rPr>
        <w:t>-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w:t>
      </w:r>
      <w:proofErr w:type="gramEnd"/>
      <w:r w:rsidRPr="009E0DFB">
        <w:rPr>
          <w:rFonts w:ascii="Times New Roman" w:eastAsia="Times New Roman" w:hAnsi="Times New Roman" w:cs="Times New Roman"/>
          <w:color w:val="3A3A3A"/>
          <w:sz w:val="28"/>
          <w:szCs w:val="28"/>
          <w:lang w:eastAsia="ru-RU"/>
        </w:rPr>
        <w:t xml:space="preserve"> </w:t>
      </w:r>
      <w:proofErr w:type="gramStart"/>
      <w:r w:rsidRPr="009E0DFB">
        <w:rPr>
          <w:rFonts w:ascii="Times New Roman" w:eastAsia="Times New Roman" w:hAnsi="Times New Roman" w:cs="Times New Roman"/>
          <w:color w:val="3A3A3A"/>
          <w:sz w:val="28"/>
          <w:szCs w:val="28"/>
          <w:lang w:eastAsia="ru-RU"/>
        </w:rPr>
        <w:t>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ССР или Российской Федерации, либо награжденные знаками отличия</w:t>
      </w:r>
      <w:proofErr w:type="gramEnd"/>
      <w:r w:rsidRPr="009E0DFB">
        <w:rPr>
          <w:rFonts w:ascii="Times New Roman" w:eastAsia="Times New Roman" w:hAnsi="Times New Roman" w:cs="Times New Roman"/>
          <w:color w:val="3A3A3A"/>
          <w:sz w:val="28"/>
          <w:szCs w:val="28"/>
          <w:lang w:eastAsia="ru-RU"/>
        </w:rPr>
        <w:t xml:space="preserve"> </w:t>
      </w:r>
      <w:proofErr w:type="gramStart"/>
      <w:r w:rsidRPr="009E0DFB">
        <w:rPr>
          <w:rFonts w:ascii="Times New Roman" w:eastAsia="Times New Roman" w:hAnsi="Times New Roman" w:cs="Times New Roman"/>
          <w:color w:val="3A3A3A"/>
          <w:sz w:val="28"/>
          <w:szCs w:val="28"/>
          <w:lang w:eastAsia="ru-RU"/>
        </w:rPr>
        <w:t>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roofErr w:type="gramEnd"/>
    </w:p>
    <w:p w:rsidR="009E0DFB" w:rsidRPr="009E0DFB" w:rsidRDefault="009E0DFB" w:rsidP="009E0DF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roofErr w:type="gramStart"/>
      <w:r w:rsidRPr="009E0DFB">
        <w:rPr>
          <w:rFonts w:ascii="Times New Roman" w:eastAsia="Times New Roman" w:hAnsi="Times New Roman" w:cs="Times New Roman"/>
          <w:color w:val="3A3A3A"/>
          <w:sz w:val="28"/>
          <w:szCs w:val="28"/>
          <w:lang w:eastAsia="ru-RU"/>
        </w:rPr>
        <w:t>-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roofErr w:type="gramEnd"/>
    </w:p>
    <w:p w:rsidR="009E0DFB" w:rsidRPr="009E0DFB" w:rsidRDefault="009E0DFB" w:rsidP="009E0DF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0DFB">
        <w:rPr>
          <w:rFonts w:ascii="Times New Roman" w:eastAsia="Times New Roman" w:hAnsi="Times New Roman" w:cs="Times New Roman"/>
          <w:color w:val="3A3A3A"/>
          <w:sz w:val="28"/>
          <w:szCs w:val="28"/>
          <w:lang w:eastAsia="ru-RU"/>
        </w:rPr>
        <w:t>Указом Президента Российской Федерации от 19.05.1995 № 501 утвержден порядок и условия присвоения звания «Ветеран военной службы».</w:t>
      </w:r>
    </w:p>
    <w:p w:rsidR="009E0DFB" w:rsidRPr="009E0DFB" w:rsidRDefault="009E0DFB" w:rsidP="009E0DF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0DFB">
        <w:rPr>
          <w:rFonts w:ascii="Times New Roman" w:eastAsia="Times New Roman" w:hAnsi="Times New Roman" w:cs="Times New Roman"/>
          <w:color w:val="3A3A3A"/>
          <w:sz w:val="28"/>
          <w:szCs w:val="28"/>
          <w:lang w:eastAsia="ru-RU"/>
        </w:rPr>
        <w:t>Федеральный закон вступил в силу 18.02.2020.</w:t>
      </w:r>
    </w:p>
    <w:p w:rsidR="006D65E9" w:rsidRPr="006D65E9" w:rsidRDefault="006D65E9" w:rsidP="009E0DF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
    <w:sectPr w:rsidR="006D65E9" w:rsidRPr="006D6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E2"/>
    <w:rsid w:val="00044313"/>
    <w:rsid w:val="00045E2B"/>
    <w:rsid w:val="000602BE"/>
    <w:rsid w:val="000D0F9C"/>
    <w:rsid w:val="001838F1"/>
    <w:rsid w:val="002B2B87"/>
    <w:rsid w:val="00354654"/>
    <w:rsid w:val="00362712"/>
    <w:rsid w:val="00381A1A"/>
    <w:rsid w:val="00427D1D"/>
    <w:rsid w:val="00492F4F"/>
    <w:rsid w:val="004D1545"/>
    <w:rsid w:val="005128FA"/>
    <w:rsid w:val="005D5443"/>
    <w:rsid w:val="006630F2"/>
    <w:rsid w:val="00690461"/>
    <w:rsid w:val="006975C5"/>
    <w:rsid w:val="006B7EF1"/>
    <w:rsid w:val="006D65E9"/>
    <w:rsid w:val="007C0C93"/>
    <w:rsid w:val="007D6631"/>
    <w:rsid w:val="007E2AAB"/>
    <w:rsid w:val="00806CBD"/>
    <w:rsid w:val="0083143C"/>
    <w:rsid w:val="00841ED6"/>
    <w:rsid w:val="008C28E2"/>
    <w:rsid w:val="009E0DFB"/>
    <w:rsid w:val="00A60FA3"/>
    <w:rsid w:val="00A66B21"/>
    <w:rsid w:val="00B2655F"/>
    <w:rsid w:val="00B42179"/>
    <w:rsid w:val="00BC7F2E"/>
    <w:rsid w:val="00E156C2"/>
    <w:rsid w:val="00F2737A"/>
    <w:rsid w:val="00F80AB4"/>
    <w:rsid w:val="00FA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A1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2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ED6"/>
    <w:rPr>
      <w:b/>
      <w:bCs/>
    </w:rPr>
  </w:style>
  <w:style w:type="character" w:customStyle="1" w:styleId="30">
    <w:name w:val="Заголовок 3 Знак"/>
    <w:basedOn w:val="a0"/>
    <w:link w:val="3"/>
    <w:uiPriority w:val="9"/>
    <w:semiHidden/>
    <w:rsid w:val="005128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D0F9C"/>
    <w:rPr>
      <w:color w:val="0000FF"/>
      <w:u w:val="single"/>
    </w:rPr>
  </w:style>
  <w:style w:type="character" w:customStyle="1" w:styleId="news-date-time">
    <w:name w:val="news-date-time"/>
    <w:basedOn w:val="a0"/>
    <w:rsid w:val="000D0F9C"/>
  </w:style>
  <w:style w:type="character" w:customStyle="1" w:styleId="detail-edu-dep">
    <w:name w:val="detail-edu-dep"/>
    <w:basedOn w:val="a0"/>
    <w:rsid w:val="007D6631"/>
  </w:style>
  <w:style w:type="character" w:customStyle="1" w:styleId="detail-edu-date">
    <w:name w:val="detail-edu-date"/>
    <w:basedOn w:val="a0"/>
    <w:rsid w:val="007D6631"/>
  </w:style>
  <w:style w:type="character" w:customStyle="1" w:styleId="detail-edu-time">
    <w:name w:val="detail-edu-time"/>
    <w:basedOn w:val="a0"/>
    <w:rsid w:val="007D6631"/>
  </w:style>
  <w:style w:type="character" w:customStyle="1" w:styleId="20">
    <w:name w:val="Заголовок 2 Знак"/>
    <w:basedOn w:val="a0"/>
    <w:link w:val="2"/>
    <w:uiPriority w:val="9"/>
    <w:semiHidden/>
    <w:rsid w:val="00FA1C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A1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2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ED6"/>
    <w:rPr>
      <w:b/>
      <w:bCs/>
    </w:rPr>
  </w:style>
  <w:style w:type="character" w:customStyle="1" w:styleId="30">
    <w:name w:val="Заголовок 3 Знак"/>
    <w:basedOn w:val="a0"/>
    <w:link w:val="3"/>
    <w:uiPriority w:val="9"/>
    <w:semiHidden/>
    <w:rsid w:val="005128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D0F9C"/>
    <w:rPr>
      <w:color w:val="0000FF"/>
      <w:u w:val="single"/>
    </w:rPr>
  </w:style>
  <w:style w:type="character" w:customStyle="1" w:styleId="news-date-time">
    <w:name w:val="news-date-time"/>
    <w:basedOn w:val="a0"/>
    <w:rsid w:val="000D0F9C"/>
  </w:style>
  <w:style w:type="character" w:customStyle="1" w:styleId="detail-edu-dep">
    <w:name w:val="detail-edu-dep"/>
    <w:basedOn w:val="a0"/>
    <w:rsid w:val="007D6631"/>
  </w:style>
  <w:style w:type="character" w:customStyle="1" w:styleId="detail-edu-date">
    <w:name w:val="detail-edu-date"/>
    <w:basedOn w:val="a0"/>
    <w:rsid w:val="007D6631"/>
  </w:style>
  <w:style w:type="character" w:customStyle="1" w:styleId="detail-edu-time">
    <w:name w:val="detail-edu-time"/>
    <w:basedOn w:val="a0"/>
    <w:rsid w:val="007D6631"/>
  </w:style>
  <w:style w:type="character" w:customStyle="1" w:styleId="20">
    <w:name w:val="Заголовок 2 Знак"/>
    <w:basedOn w:val="a0"/>
    <w:link w:val="2"/>
    <w:uiPriority w:val="9"/>
    <w:semiHidden/>
    <w:rsid w:val="00FA1C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8185">
      <w:bodyDiv w:val="1"/>
      <w:marLeft w:val="0"/>
      <w:marRight w:val="0"/>
      <w:marTop w:val="0"/>
      <w:marBottom w:val="0"/>
      <w:divBdr>
        <w:top w:val="none" w:sz="0" w:space="0" w:color="auto"/>
        <w:left w:val="none" w:sz="0" w:space="0" w:color="auto"/>
        <w:bottom w:val="none" w:sz="0" w:space="0" w:color="auto"/>
        <w:right w:val="none" w:sz="0" w:space="0" w:color="auto"/>
      </w:divBdr>
      <w:divsChild>
        <w:div w:id="1631979964">
          <w:marLeft w:val="0"/>
          <w:marRight w:val="0"/>
          <w:marTop w:val="0"/>
          <w:marBottom w:val="0"/>
          <w:divBdr>
            <w:top w:val="none" w:sz="0" w:space="0" w:color="auto"/>
            <w:left w:val="none" w:sz="0" w:space="0" w:color="auto"/>
            <w:bottom w:val="none" w:sz="0" w:space="0" w:color="auto"/>
            <w:right w:val="none" w:sz="0" w:space="0" w:color="auto"/>
          </w:divBdr>
        </w:div>
        <w:div w:id="344017221">
          <w:marLeft w:val="0"/>
          <w:marRight w:val="0"/>
          <w:marTop w:val="0"/>
          <w:marBottom w:val="0"/>
          <w:divBdr>
            <w:top w:val="none" w:sz="0" w:space="0" w:color="auto"/>
            <w:left w:val="none" w:sz="0" w:space="0" w:color="auto"/>
            <w:bottom w:val="none" w:sz="0" w:space="0" w:color="auto"/>
            <w:right w:val="none" w:sz="0" w:space="0" w:color="auto"/>
          </w:divBdr>
          <w:divsChild>
            <w:div w:id="144904813">
              <w:marLeft w:val="0"/>
              <w:marRight w:val="0"/>
              <w:marTop w:val="0"/>
              <w:marBottom w:val="0"/>
              <w:divBdr>
                <w:top w:val="none" w:sz="0" w:space="0" w:color="auto"/>
                <w:left w:val="none" w:sz="0" w:space="0" w:color="auto"/>
                <w:bottom w:val="none" w:sz="0" w:space="0" w:color="auto"/>
                <w:right w:val="none" w:sz="0" w:space="0" w:color="auto"/>
              </w:divBdr>
            </w:div>
            <w:div w:id="255098642">
              <w:marLeft w:val="0"/>
              <w:marRight w:val="0"/>
              <w:marTop w:val="0"/>
              <w:marBottom w:val="0"/>
              <w:divBdr>
                <w:top w:val="none" w:sz="0" w:space="0" w:color="auto"/>
                <w:left w:val="none" w:sz="0" w:space="0" w:color="auto"/>
                <w:bottom w:val="none" w:sz="0" w:space="0" w:color="auto"/>
                <w:right w:val="none" w:sz="0" w:space="0" w:color="auto"/>
              </w:divBdr>
              <w:divsChild>
                <w:div w:id="15084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6689">
      <w:bodyDiv w:val="1"/>
      <w:marLeft w:val="0"/>
      <w:marRight w:val="0"/>
      <w:marTop w:val="0"/>
      <w:marBottom w:val="0"/>
      <w:divBdr>
        <w:top w:val="none" w:sz="0" w:space="0" w:color="auto"/>
        <w:left w:val="none" w:sz="0" w:space="0" w:color="auto"/>
        <w:bottom w:val="none" w:sz="0" w:space="0" w:color="auto"/>
        <w:right w:val="none" w:sz="0" w:space="0" w:color="auto"/>
      </w:divBdr>
      <w:divsChild>
        <w:div w:id="2014991215">
          <w:marLeft w:val="0"/>
          <w:marRight w:val="0"/>
          <w:marTop w:val="0"/>
          <w:marBottom w:val="0"/>
          <w:divBdr>
            <w:top w:val="none" w:sz="0" w:space="0" w:color="auto"/>
            <w:left w:val="none" w:sz="0" w:space="0" w:color="auto"/>
            <w:bottom w:val="none" w:sz="0" w:space="0" w:color="auto"/>
            <w:right w:val="none" w:sz="0" w:space="0" w:color="auto"/>
          </w:divBdr>
        </w:div>
        <w:div w:id="783811104">
          <w:marLeft w:val="0"/>
          <w:marRight w:val="0"/>
          <w:marTop w:val="0"/>
          <w:marBottom w:val="0"/>
          <w:divBdr>
            <w:top w:val="none" w:sz="0" w:space="0" w:color="auto"/>
            <w:left w:val="none" w:sz="0" w:space="0" w:color="auto"/>
            <w:bottom w:val="none" w:sz="0" w:space="0" w:color="auto"/>
            <w:right w:val="none" w:sz="0" w:space="0" w:color="auto"/>
          </w:divBdr>
          <w:divsChild>
            <w:div w:id="1979258836">
              <w:marLeft w:val="0"/>
              <w:marRight w:val="0"/>
              <w:marTop w:val="0"/>
              <w:marBottom w:val="0"/>
              <w:divBdr>
                <w:top w:val="none" w:sz="0" w:space="0" w:color="auto"/>
                <w:left w:val="none" w:sz="0" w:space="0" w:color="auto"/>
                <w:bottom w:val="none" w:sz="0" w:space="0" w:color="auto"/>
                <w:right w:val="none" w:sz="0" w:space="0" w:color="auto"/>
              </w:divBdr>
            </w:div>
            <w:div w:id="85001784">
              <w:marLeft w:val="0"/>
              <w:marRight w:val="0"/>
              <w:marTop w:val="0"/>
              <w:marBottom w:val="0"/>
              <w:divBdr>
                <w:top w:val="none" w:sz="0" w:space="0" w:color="auto"/>
                <w:left w:val="none" w:sz="0" w:space="0" w:color="auto"/>
                <w:bottom w:val="none" w:sz="0" w:space="0" w:color="auto"/>
                <w:right w:val="none" w:sz="0" w:space="0" w:color="auto"/>
              </w:divBdr>
              <w:divsChild>
                <w:div w:id="10263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6885">
      <w:bodyDiv w:val="1"/>
      <w:marLeft w:val="0"/>
      <w:marRight w:val="0"/>
      <w:marTop w:val="0"/>
      <w:marBottom w:val="0"/>
      <w:divBdr>
        <w:top w:val="none" w:sz="0" w:space="0" w:color="auto"/>
        <w:left w:val="none" w:sz="0" w:space="0" w:color="auto"/>
        <w:bottom w:val="none" w:sz="0" w:space="0" w:color="auto"/>
        <w:right w:val="none" w:sz="0" w:space="0" w:color="auto"/>
      </w:divBdr>
    </w:div>
    <w:div w:id="419832603">
      <w:bodyDiv w:val="1"/>
      <w:marLeft w:val="0"/>
      <w:marRight w:val="0"/>
      <w:marTop w:val="0"/>
      <w:marBottom w:val="0"/>
      <w:divBdr>
        <w:top w:val="none" w:sz="0" w:space="0" w:color="auto"/>
        <w:left w:val="none" w:sz="0" w:space="0" w:color="auto"/>
        <w:bottom w:val="none" w:sz="0" w:space="0" w:color="auto"/>
        <w:right w:val="none" w:sz="0" w:space="0" w:color="auto"/>
      </w:divBdr>
    </w:div>
    <w:div w:id="446658096">
      <w:bodyDiv w:val="1"/>
      <w:marLeft w:val="0"/>
      <w:marRight w:val="0"/>
      <w:marTop w:val="0"/>
      <w:marBottom w:val="0"/>
      <w:divBdr>
        <w:top w:val="none" w:sz="0" w:space="0" w:color="auto"/>
        <w:left w:val="none" w:sz="0" w:space="0" w:color="auto"/>
        <w:bottom w:val="none" w:sz="0" w:space="0" w:color="auto"/>
        <w:right w:val="none" w:sz="0" w:space="0" w:color="auto"/>
      </w:divBdr>
    </w:div>
    <w:div w:id="501579403">
      <w:bodyDiv w:val="1"/>
      <w:marLeft w:val="0"/>
      <w:marRight w:val="0"/>
      <w:marTop w:val="0"/>
      <w:marBottom w:val="0"/>
      <w:divBdr>
        <w:top w:val="none" w:sz="0" w:space="0" w:color="auto"/>
        <w:left w:val="none" w:sz="0" w:space="0" w:color="auto"/>
        <w:bottom w:val="none" w:sz="0" w:space="0" w:color="auto"/>
        <w:right w:val="none" w:sz="0" w:space="0" w:color="auto"/>
      </w:divBdr>
      <w:divsChild>
        <w:div w:id="1107576914">
          <w:marLeft w:val="0"/>
          <w:marRight w:val="0"/>
          <w:marTop w:val="0"/>
          <w:marBottom w:val="270"/>
          <w:divBdr>
            <w:top w:val="none" w:sz="0" w:space="0" w:color="auto"/>
            <w:left w:val="none" w:sz="0" w:space="0" w:color="auto"/>
            <w:bottom w:val="none" w:sz="0" w:space="0" w:color="auto"/>
            <w:right w:val="none" w:sz="0" w:space="0" w:color="auto"/>
          </w:divBdr>
        </w:div>
      </w:divsChild>
    </w:div>
    <w:div w:id="539123258">
      <w:bodyDiv w:val="1"/>
      <w:marLeft w:val="0"/>
      <w:marRight w:val="0"/>
      <w:marTop w:val="0"/>
      <w:marBottom w:val="0"/>
      <w:divBdr>
        <w:top w:val="none" w:sz="0" w:space="0" w:color="auto"/>
        <w:left w:val="none" w:sz="0" w:space="0" w:color="auto"/>
        <w:bottom w:val="none" w:sz="0" w:space="0" w:color="auto"/>
        <w:right w:val="none" w:sz="0" w:space="0" w:color="auto"/>
      </w:divBdr>
      <w:divsChild>
        <w:div w:id="620694115">
          <w:marLeft w:val="0"/>
          <w:marRight w:val="0"/>
          <w:marTop w:val="0"/>
          <w:marBottom w:val="0"/>
          <w:divBdr>
            <w:top w:val="none" w:sz="0" w:space="0" w:color="auto"/>
            <w:left w:val="none" w:sz="0" w:space="0" w:color="auto"/>
            <w:bottom w:val="none" w:sz="0" w:space="0" w:color="auto"/>
            <w:right w:val="none" w:sz="0" w:space="0" w:color="auto"/>
          </w:divBdr>
        </w:div>
        <w:div w:id="1589579768">
          <w:marLeft w:val="0"/>
          <w:marRight w:val="0"/>
          <w:marTop w:val="0"/>
          <w:marBottom w:val="0"/>
          <w:divBdr>
            <w:top w:val="none" w:sz="0" w:space="0" w:color="auto"/>
            <w:left w:val="none" w:sz="0" w:space="0" w:color="auto"/>
            <w:bottom w:val="none" w:sz="0" w:space="0" w:color="auto"/>
            <w:right w:val="none" w:sz="0" w:space="0" w:color="auto"/>
          </w:divBdr>
          <w:divsChild>
            <w:div w:id="729497573">
              <w:marLeft w:val="0"/>
              <w:marRight w:val="0"/>
              <w:marTop w:val="0"/>
              <w:marBottom w:val="0"/>
              <w:divBdr>
                <w:top w:val="none" w:sz="0" w:space="0" w:color="auto"/>
                <w:left w:val="none" w:sz="0" w:space="0" w:color="auto"/>
                <w:bottom w:val="none" w:sz="0" w:space="0" w:color="auto"/>
                <w:right w:val="none" w:sz="0" w:space="0" w:color="auto"/>
              </w:divBdr>
              <w:divsChild>
                <w:div w:id="2900844">
                  <w:marLeft w:val="0"/>
                  <w:marRight w:val="0"/>
                  <w:marTop w:val="0"/>
                  <w:marBottom w:val="0"/>
                  <w:divBdr>
                    <w:top w:val="none" w:sz="0" w:space="0" w:color="auto"/>
                    <w:left w:val="none" w:sz="0" w:space="0" w:color="auto"/>
                    <w:bottom w:val="none" w:sz="0" w:space="0" w:color="auto"/>
                    <w:right w:val="none" w:sz="0" w:space="0" w:color="auto"/>
                  </w:divBdr>
                  <w:divsChild>
                    <w:div w:id="1265069874">
                      <w:marLeft w:val="0"/>
                      <w:marRight w:val="0"/>
                      <w:marTop w:val="0"/>
                      <w:marBottom w:val="0"/>
                      <w:divBdr>
                        <w:top w:val="none" w:sz="0" w:space="0" w:color="auto"/>
                        <w:left w:val="none" w:sz="0" w:space="0" w:color="auto"/>
                        <w:bottom w:val="none" w:sz="0" w:space="0" w:color="auto"/>
                        <w:right w:val="none" w:sz="0" w:space="0" w:color="auto"/>
                      </w:divBdr>
                      <w:divsChild>
                        <w:div w:id="1947031586">
                          <w:marLeft w:val="0"/>
                          <w:marRight w:val="0"/>
                          <w:marTop w:val="0"/>
                          <w:marBottom w:val="0"/>
                          <w:divBdr>
                            <w:top w:val="none" w:sz="0" w:space="0" w:color="auto"/>
                            <w:left w:val="none" w:sz="0" w:space="0" w:color="auto"/>
                            <w:bottom w:val="none" w:sz="0" w:space="0" w:color="auto"/>
                            <w:right w:val="none" w:sz="0" w:space="0" w:color="auto"/>
                          </w:divBdr>
                          <w:divsChild>
                            <w:div w:id="1358849297">
                              <w:marLeft w:val="0"/>
                              <w:marRight w:val="0"/>
                              <w:marTop w:val="0"/>
                              <w:marBottom w:val="0"/>
                              <w:divBdr>
                                <w:top w:val="none" w:sz="0" w:space="0" w:color="auto"/>
                                <w:left w:val="none" w:sz="0" w:space="0" w:color="auto"/>
                                <w:bottom w:val="none" w:sz="0" w:space="0" w:color="auto"/>
                                <w:right w:val="none" w:sz="0" w:space="0" w:color="auto"/>
                              </w:divBdr>
                              <w:divsChild>
                                <w:div w:id="19714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085">
                          <w:marLeft w:val="0"/>
                          <w:marRight w:val="0"/>
                          <w:marTop w:val="300"/>
                          <w:marBottom w:val="0"/>
                          <w:divBdr>
                            <w:top w:val="none" w:sz="0" w:space="0" w:color="auto"/>
                            <w:left w:val="none" w:sz="0" w:space="0" w:color="auto"/>
                            <w:bottom w:val="none" w:sz="0" w:space="0" w:color="auto"/>
                            <w:right w:val="none" w:sz="0" w:space="0" w:color="auto"/>
                          </w:divBdr>
                          <w:divsChild>
                            <w:div w:id="1490752399">
                              <w:marLeft w:val="0"/>
                              <w:marRight w:val="0"/>
                              <w:marTop w:val="0"/>
                              <w:marBottom w:val="0"/>
                              <w:divBdr>
                                <w:top w:val="none" w:sz="0" w:space="0" w:color="auto"/>
                                <w:left w:val="none" w:sz="0" w:space="0" w:color="auto"/>
                                <w:bottom w:val="none" w:sz="0" w:space="0" w:color="auto"/>
                                <w:right w:val="none" w:sz="0" w:space="0" w:color="auto"/>
                              </w:divBdr>
                              <w:divsChild>
                                <w:div w:id="967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533691">
      <w:bodyDiv w:val="1"/>
      <w:marLeft w:val="0"/>
      <w:marRight w:val="0"/>
      <w:marTop w:val="0"/>
      <w:marBottom w:val="0"/>
      <w:divBdr>
        <w:top w:val="none" w:sz="0" w:space="0" w:color="auto"/>
        <w:left w:val="none" w:sz="0" w:space="0" w:color="auto"/>
        <w:bottom w:val="none" w:sz="0" w:space="0" w:color="auto"/>
        <w:right w:val="none" w:sz="0" w:space="0" w:color="auto"/>
      </w:divBdr>
    </w:div>
    <w:div w:id="754204441">
      <w:bodyDiv w:val="1"/>
      <w:marLeft w:val="0"/>
      <w:marRight w:val="0"/>
      <w:marTop w:val="0"/>
      <w:marBottom w:val="0"/>
      <w:divBdr>
        <w:top w:val="none" w:sz="0" w:space="0" w:color="auto"/>
        <w:left w:val="none" w:sz="0" w:space="0" w:color="auto"/>
        <w:bottom w:val="none" w:sz="0" w:space="0" w:color="auto"/>
        <w:right w:val="none" w:sz="0" w:space="0" w:color="auto"/>
      </w:divBdr>
      <w:divsChild>
        <w:div w:id="1268080561">
          <w:marLeft w:val="0"/>
          <w:marRight w:val="0"/>
          <w:marTop w:val="0"/>
          <w:marBottom w:val="0"/>
          <w:divBdr>
            <w:top w:val="none" w:sz="0" w:space="0" w:color="auto"/>
            <w:left w:val="none" w:sz="0" w:space="0" w:color="auto"/>
            <w:bottom w:val="none" w:sz="0" w:space="0" w:color="auto"/>
            <w:right w:val="none" w:sz="0" w:space="0" w:color="auto"/>
          </w:divBdr>
          <w:divsChild>
            <w:div w:id="367488214">
              <w:marLeft w:val="0"/>
              <w:marRight w:val="0"/>
              <w:marTop w:val="0"/>
              <w:marBottom w:val="0"/>
              <w:divBdr>
                <w:top w:val="none" w:sz="0" w:space="0" w:color="auto"/>
                <w:left w:val="none" w:sz="0" w:space="0" w:color="auto"/>
                <w:bottom w:val="none" w:sz="0" w:space="0" w:color="auto"/>
                <w:right w:val="none" w:sz="0" w:space="0" w:color="auto"/>
              </w:divBdr>
            </w:div>
            <w:div w:id="150603782">
              <w:marLeft w:val="0"/>
              <w:marRight w:val="0"/>
              <w:marTop w:val="0"/>
              <w:marBottom w:val="0"/>
              <w:divBdr>
                <w:top w:val="none" w:sz="0" w:space="0" w:color="auto"/>
                <w:left w:val="none" w:sz="0" w:space="0" w:color="auto"/>
                <w:bottom w:val="none" w:sz="0" w:space="0" w:color="auto"/>
                <w:right w:val="none" w:sz="0" w:space="0" w:color="auto"/>
              </w:divBdr>
              <w:divsChild>
                <w:div w:id="1312490699">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
                    <w:div w:id="1024789327">
                      <w:marLeft w:val="0"/>
                      <w:marRight w:val="0"/>
                      <w:marTop w:val="0"/>
                      <w:marBottom w:val="0"/>
                      <w:divBdr>
                        <w:top w:val="none" w:sz="0" w:space="0" w:color="auto"/>
                        <w:left w:val="none" w:sz="0" w:space="0" w:color="auto"/>
                        <w:bottom w:val="none" w:sz="0" w:space="0" w:color="auto"/>
                        <w:right w:val="none" w:sz="0" w:space="0" w:color="auto"/>
                      </w:divBdr>
                    </w:div>
                  </w:divsChild>
                </w:div>
                <w:div w:id="1831755546">
                  <w:marLeft w:val="0"/>
                  <w:marRight w:val="0"/>
                  <w:marTop w:val="0"/>
                  <w:marBottom w:val="0"/>
                  <w:divBdr>
                    <w:top w:val="none" w:sz="0" w:space="0" w:color="auto"/>
                    <w:left w:val="none" w:sz="0" w:space="0" w:color="auto"/>
                    <w:bottom w:val="none" w:sz="0" w:space="0" w:color="auto"/>
                    <w:right w:val="none" w:sz="0" w:space="0" w:color="auto"/>
                  </w:divBdr>
                </w:div>
              </w:divsChild>
            </w:div>
            <w:div w:id="1344238748">
              <w:marLeft w:val="0"/>
              <w:marRight w:val="0"/>
              <w:marTop w:val="480"/>
              <w:marBottom w:val="0"/>
              <w:divBdr>
                <w:top w:val="none" w:sz="0" w:space="0" w:color="auto"/>
                <w:left w:val="none" w:sz="0" w:space="0" w:color="auto"/>
                <w:bottom w:val="none" w:sz="0" w:space="0" w:color="auto"/>
                <w:right w:val="none" w:sz="0" w:space="0" w:color="auto"/>
              </w:divBdr>
              <w:divsChild>
                <w:div w:id="2055495265">
                  <w:marLeft w:val="0"/>
                  <w:marRight w:val="0"/>
                  <w:marTop w:val="0"/>
                  <w:marBottom w:val="0"/>
                  <w:divBdr>
                    <w:top w:val="none" w:sz="0" w:space="0" w:color="auto"/>
                    <w:left w:val="none" w:sz="0" w:space="0" w:color="auto"/>
                    <w:bottom w:val="none" w:sz="0" w:space="0" w:color="auto"/>
                    <w:right w:val="none" w:sz="0" w:space="0" w:color="auto"/>
                  </w:divBdr>
                  <w:divsChild>
                    <w:div w:id="1704094537">
                      <w:marLeft w:val="0"/>
                      <w:marRight w:val="0"/>
                      <w:marTop w:val="0"/>
                      <w:marBottom w:val="0"/>
                      <w:divBdr>
                        <w:top w:val="none" w:sz="0" w:space="0" w:color="auto"/>
                        <w:left w:val="none" w:sz="0" w:space="0" w:color="auto"/>
                        <w:bottom w:val="none" w:sz="0" w:space="0" w:color="auto"/>
                        <w:right w:val="none" w:sz="0" w:space="0" w:color="auto"/>
                      </w:divBdr>
                    </w:div>
                    <w:div w:id="1995258841">
                      <w:marLeft w:val="0"/>
                      <w:marRight w:val="0"/>
                      <w:marTop w:val="0"/>
                      <w:marBottom w:val="0"/>
                      <w:divBdr>
                        <w:top w:val="none" w:sz="0" w:space="0" w:color="auto"/>
                        <w:left w:val="none" w:sz="0" w:space="0" w:color="auto"/>
                        <w:bottom w:val="none" w:sz="0" w:space="0" w:color="auto"/>
                        <w:right w:val="none" w:sz="0" w:space="0" w:color="auto"/>
                      </w:divBdr>
                    </w:div>
                  </w:divsChild>
                </w:div>
                <w:div w:id="1304851290">
                  <w:marLeft w:val="0"/>
                  <w:marRight w:val="0"/>
                  <w:marTop w:val="0"/>
                  <w:marBottom w:val="0"/>
                  <w:divBdr>
                    <w:top w:val="none" w:sz="0" w:space="0" w:color="auto"/>
                    <w:left w:val="none" w:sz="0" w:space="0" w:color="auto"/>
                    <w:bottom w:val="none" w:sz="0" w:space="0" w:color="auto"/>
                    <w:right w:val="none" w:sz="0" w:space="0" w:color="auto"/>
                  </w:divBdr>
                </w:div>
                <w:div w:id="1727138772">
                  <w:marLeft w:val="0"/>
                  <w:marRight w:val="0"/>
                  <w:marTop w:val="0"/>
                  <w:marBottom w:val="0"/>
                  <w:divBdr>
                    <w:top w:val="none" w:sz="0" w:space="0" w:color="auto"/>
                    <w:left w:val="none" w:sz="0" w:space="0" w:color="auto"/>
                    <w:bottom w:val="none" w:sz="0" w:space="0" w:color="auto"/>
                    <w:right w:val="none" w:sz="0" w:space="0" w:color="auto"/>
                  </w:divBdr>
                </w:div>
              </w:divsChild>
            </w:div>
            <w:div w:id="540484825">
              <w:marLeft w:val="0"/>
              <w:marRight w:val="0"/>
              <w:marTop w:val="0"/>
              <w:marBottom w:val="0"/>
              <w:divBdr>
                <w:top w:val="none" w:sz="0" w:space="0" w:color="auto"/>
                <w:left w:val="none" w:sz="0" w:space="0" w:color="auto"/>
                <w:bottom w:val="none" w:sz="0" w:space="0" w:color="auto"/>
                <w:right w:val="none" w:sz="0" w:space="0" w:color="auto"/>
              </w:divBdr>
            </w:div>
            <w:div w:id="1446001095">
              <w:marLeft w:val="0"/>
              <w:marRight w:val="0"/>
              <w:marTop w:val="0"/>
              <w:marBottom w:val="0"/>
              <w:divBdr>
                <w:top w:val="none" w:sz="0" w:space="0" w:color="auto"/>
                <w:left w:val="none" w:sz="0" w:space="0" w:color="auto"/>
                <w:bottom w:val="none" w:sz="0" w:space="0" w:color="auto"/>
                <w:right w:val="none" w:sz="0" w:space="0" w:color="auto"/>
              </w:divBdr>
              <w:divsChild>
                <w:div w:id="414665931">
                  <w:marLeft w:val="0"/>
                  <w:marRight w:val="0"/>
                  <w:marTop w:val="0"/>
                  <w:marBottom w:val="0"/>
                  <w:divBdr>
                    <w:top w:val="none" w:sz="0" w:space="0" w:color="auto"/>
                    <w:left w:val="none" w:sz="0" w:space="0" w:color="auto"/>
                    <w:bottom w:val="none" w:sz="0" w:space="0" w:color="auto"/>
                    <w:right w:val="none" w:sz="0" w:space="0" w:color="auto"/>
                  </w:divBdr>
                </w:div>
                <w:div w:id="139612958">
                  <w:marLeft w:val="0"/>
                  <w:marRight w:val="0"/>
                  <w:marTop w:val="0"/>
                  <w:marBottom w:val="0"/>
                  <w:divBdr>
                    <w:top w:val="none" w:sz="0" w:space="0" w:color="auto"/>
                    <w:left w:val="none" w:sz="0" w:space="0" w:color="auto"/>
                    <w:bottom w:val="none" w:sz="0" w:space="0" w:color="auto"/>
                    <w:right w:val="none" w:sz="0" w:space="0" w:color="auto"/>
                  </w:divBdr>
                  <w:divsChild>
                    <w:div w:id="5442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44439">
      <w:bodyDiv w:val="1"/>
      <w:marLeft w:val="0"/>
      <w:marRight w:val="0"/>
      <w:marTop w:val="0"/>
      <w:marBottom w:val="0"/>
      <w:divBdr>
        <w:top w:val="none" w:sz="0" w:space="0" w:color="auto"/>
        <w:left w:val="none" w:sz="0" w:space="0" w:color="auto"/>
        <w:bottom w:val="none" w:sz="0" w:space="0" w:color="auto"/>
        <w:right w:val="none" w:sz="0" w:space="0" w:color="auto"/>
      </w:divBdr>
      <w:divsChild>
        <w:div w:id="1819611762">
          <w:marLeft w:val="0"/>
          <w:marRight w:val="0"/>
          <w:marTop w:val="0"/>
          <w:marBottom w:val="0"/>
          <w:divBdr>
            <w:top w:val="none" w:sz="0" w:space="0" w:color="auto"/>
            <w:left w:val="none" w:sz="0" w:space="0" w:color="auto"/>
            <w:bottom w:val="none" w:sz="0" w:space="0" w:color="auto"/>
            <w:right w:val="none" w:sz="0" w:space="0" w:color="auto"/>
          </w:divBdr>
          <w:divsChild>
            <w:div w:id="19081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4863">
      <w:bodyDiv w:val="1"/>
      <w:marLeft w:val="0"/>
      <w:marRight w:val="0"/>
      <w:marTop w:val="0"/>
      <w:marBottom w:val="0"/>
      <w:divBdr>
        <w:top w:val="none" w:sz="0" w:space="0" w:color="auto"/>
        <w:left w:val="none" w:sz="0" w:space="0" w:color="auto"/>
        <w:bottom w:val="none" w:sz="0" w:space="0" w:color="auto"/>
        <w:right w:val="none" w:sz="0" w:space="0" w:color="auto"/>
      </w:divBdr>
    </w:div>
    <w:div w:id="1342585199">
      <w:bodyDiv w:val="1"/>
      <w:marLeft w:val="0"/>
      <w:marRight w:val="0"/>
      <w:marTop w:val="0"/>
      <w:marBottom w:val="0"/>
      <w:divBdr>
        <w:top w:val="none" w:sz="0" w:space="0" w:color="auto"/>
        <w:left w:val="none" w:sz="0" w:space="0" w:color="auto"/>
        <w:bottom w:val="none" w:sz="0" w:space="0" w:color="auto"/>
        <w:right w:val="none" w:sz="0" w:space="0" w:color="auto"/>
      </w:divBdr>
    </w:div>
    <w:div w:id="1547252527">
      <w:bodyDiv w:val="1"/>
      <w:marLeft w:val="0"/>
      <w:marRight w:val="0"/>
      <w:marTop w:val="0"/>
      <w:marBottom w:val="0"/>
      <w:divBdr>
        <w:top w:val="none" w:sz="0" w:space="0" w:color="auto"/>
        <w:left w:val="none" w:sz="0" w:space="0" w:color="auto"/>
        <w:bottom w:val="none" w:sz="0" w:space="0" w:color="auto"/>
        <w:right w:val="none" w:sz="0" w:space="0" w:color="auto"/>
      </w:divBdr>
    </w:div>
    <w:div w:id="20913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Федеральным законом от 18.02.2020 № 19-ФЗ внесены изменения в статью 5 Федерального закона «О ветеранах»</_x041e__x043f__x0438__x0441__x0430__x043d__x0438__x0435_>
    <_x043f__x0430__x043f__x043a__x0430_ xmlns="b47e526b-a475-43b7-bdc6-b5a4e228affa">2020</_x043f__x0430__x043f__x043a__x0430_>
    <_dlc_DocId xmlns="57504d04-691e-4fc4-8f09-4f19fdbe90f6">XXJ7TYMEEKJ2-2815-595</_dlc_DocId>
    <_dlc_DocIdUrl xmlns="57504d04-691e-4fc4-8f09-4f19fdbe90f6">
      <Url>https://vip.gov.mari.ru/kilemary/_layouts/DocIdRedir.aspx?ID=XXJ7TYMEEKJ2-2815-595</Url>
      <Description>XXJ7TYMEEKJ2-2815-595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07804-D09D-4755-8375-EBE31C130A78}"/>
</file>

<file path=customXml/itemProps2.xml><?xml version="1.0" encoding="utf-8"?>
<ds:datastoreItem xmlns:ds="http://schemas.openxmlformats.org/officeDocument/2006/customXml" ds:itemID="{5CEB5E17-3F29-4565-8B7F-B23CA767B9F1}"/>
</file>

<file path=customXml/itemProps3.xml><?xml version="1.0" encoding="utf-8"?>
<ds:datastoreItem xmlns:ds="http://schemas.openxmlformats.org/officeDocument/2006/customXml" ds:itemID="{3329C946-3ADA-4E62-8798-8C07267253DB}"/>
</file>

<file path=customXml/itemProps4.xml><?xml version="1.0" encoding="utf-8"?>
<ds:datastoreItem xmlns:ds="http://schemas.openxmlformats.org/officeDocument/2006/customXml" ds:itemID="{88F6B40A-A935-4912-B26F-F8E0AD8D2402}"/>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Расширен перечень лиц, являющихся ветеранами военной службы</dc:title>
  <dc:creator>User</dc:creator>
  <cp:lastModifiedBy>User</cp:lastModifiedBy>
  <cp:revision>4</cp:revision>
  <dcterms:created xsi:type="dcterms:W3CDTF">2020-04-01T09:45:00Z</dcterms:created>
  <dcterms:modified xsi:type="dcterms:W3CDTF">2020-04-01T09:46:00Z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a61cafeb-8062-4222-aa13-1cb2fc713e3b</vt:lpwstr>
  </property>
</Properties>
</file>