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37949" w:rsidTr="00D37949">
        <w:tc>
          <w:tcPr>
            <w:tcW w:w="4677" w:type="dxa"/>
            <w:tcBorders>
              <w:top w:val="nil"/>
              <w:left w:val="nil"/>
              <w:bottom w:val="nil"/>
              <w:right w:val="nil"/>
            </w:tcBorders>
          </w:tcPr>
          <w:p w:rsidR="00D37949" w:rsidRDefault="00D37949">
            <w:pPr>
              <w:pStyle w:val="ConsPlusNormal"/>
            </w:pPr>
            <w:r>
              <w:t>29 декабря 2014 года</w:t>
            </w:r>
          </w:p>
        </w:tc>
        <w:tc>
          <w:tcPr>
            <w:tcW w:w="4678" w:type="dxa"/>
            <w:tcBorders>
              <w:top w:val="nil"/>
              <w:left w:val="nil"/>
              <w:bottom w:val="nil"/>
              <w:right w:val="nil"/>
            </w:tcBorders>
          </w:tcPr>
          <w:p w:rsidR="00D37949" w:rsidRDefault="00D37949">
            <w:pPr>
              <w:pStyle w:val="ConsPlusNormal"/>
              <w:jc w:val="right"/>
            </w:pPr>
            <w:r>
              <w:t>N 60-З</w:t>
            </w:r>
          </w:p>
        </w:tc>
      </w:tr>
    </w:tbl>
    <w:p w:rsidR="00D37949" w:rsidRDefault="00D37949">
      <w:pPr>
        <w:pStyle w:val="ConsPlusNormal"/>
        <w:pBdr>
          <w:top w:val="single" w:sz="6" w:space="0" w:color="auto"/>
        </w:pBdr>
        <w:spacing w:before="100" w:after="100"/>
        <w:jc w:val="both"/>
        <w:rPr>
          <w:sz w:val="2"/>
          <w:szCs w:val="2"/>
        </w:rPr>
      </w:pPr>
    </w:p>
    <w:p w:rsidR="00D37949" w:rsidRDefault="00D37949">
      <w:pPr>
        <w:pStyle w:val="ConsPlusNormal"/>
        <w:jc w:val="both"/>
      </w:pPr>
    </w:p>
    <w:p w:rsidR="00D37949" w:rsidRDefault="00D37949">
      <w:pPr>
        <w:pStyle w:val="ConsPlusTitle"/>
        <w:jc w:val="center"/>
      </w:pPr>
      <w:r>
        <w:t>РЕСПУБЛИКА МАРИЙ ЭЛ</w:t>
      </w:r>
    </w:p>
    <w:p w:rsidR="00D37949" w:rsidRDefault="00D37949">
      <w:pPr>
        <w:pStyle w:val="ConsPlusTitle"/>
        <w:jc w:val="center"/>
      </w:pPr>
    </w:p>
    <w:p w:rsidR="00D37949" w:rsidRDefault="00D37949">
      <w:pPr>
        <w:pStyle w:val="ConsPlusTitle"/>
        <w:jc w:val="center"/>
      </w:pPr>
      <w:r>
        <w:t>ЗАКОН</w:t>
      </w:r>
    </w:p>
    <w:p w:rsidR="00D37949" w:rsidRDefault="00D37949">
      <w:pPr>
        <w:pStyle w:val="ConsPlusTitle"/>
        <w:jc w:val="center"/>
      </w:pPr>
    </w:p>
    <w:p w:rsidR="00D37949" w:rsidRDefault="00D37949">
      <w:pPr>
        <w:pStyle w:val="ConsPlusTitle"/>
        <w:jc w:val="center"/>
      </w:pPr>
      <w:r>
        <w:t>О ПОРЯДКЕ УВОЛЬНЕНИЯ (ОСВОБОЖДЕНИЯ ОТ ДОЛЖНОСТИ) ЛИЦ,</w:t>
      </w:r>
    </w:p>
    <w:p w:rsidR="00D37949" w:rsidRDefault="00D37949">
      <w:pPr>
        <w:pStyle w:val="ConsPlusTitle"/>
        <w:jc w:val="center"/>
      </w:pPr>
      <w:r>
        <w:t>ЗАМЕЩАЮЩИХ ГОСУДАРСТВЕННЫЕ ДОЛЖНОСТИ РЕСПУБЛИКИ МАРИЙ ЭЛ,</w:t>
      </w:r>
    </w:p>
    <w:p w:rsidR="00D37949" w:rsidRDefault="00D37949">
      <w:pPr>
        <w:pStyle w:val="ConsPlusTitle"/>
        <w:jc w:val="center"/>
      </w:pPr>
      <w:r>
        <w:t>В СВЯЗИ С УТРАТОЙ ДОВЕРИЯ</w:t>
      </w:r>
    </w:p>
    <w:p w:rsidR="00D37949" w:rsidRDefault="00D37949">
      <w:pPr>
        <w:pStyle w:val="ConsPlusNormal"/>
        <w:jc w:val="both"/>
      </w:pPr>
    </w:p>
    <w:p w:rsidR="00D37949" w:rsidRDefault="00D37949">
      <w:pPr>
        <w:pStyle w:val="ConsPlusNormal"/>
        <w:jc w:val="right"/>
      </w:pPr>
      <w:proofErr w:type="gramStart"/>
      <w:r>
        <w:t>Принят</w:t>
      </w:r>
      <w:proofErr w:type="gramEnd"/>
    </w:p>
    <w:p w:rsidR="00D37949" w:rsidRDefault="00D37949">
      <w:pPr>
        <w:pStyle w:val="ConsPlusNormal"/>
        <w:jc w:val="right"/>
      </w:pPr>
      <w:r>
        <w:t>Государственным Собранием</w:t>
      </w:r>
    </w:p>
    <w:p w:rsidR="00D37949" w:rsidRDefault="00D37949">
      <w:pPr>
        <w:pStyle w:val="ConsPlusNormal"/>
        <w:jc w:val="right"/>
      </w:pPr>
      <w:r>
        <w:t>Республики Марий Эл</w:t>
      </w:r>
    </w:p>
    <w:p w:rsidR="00D37949" w:rsidRDefault="00D37949">
      <w:pPr>
        <w:pStyle w:val="ConsPlusNormal"/>
        <w:jc w:val="right"/>
      </w:pPr>
      <w:r>
        <w:t>25 декабря 2014 года</w:t>
      </w:r>
    </w:p>
    <w:p w:rsidR="00D37949" w:rsidRDefault="00D37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7949">
        <w:trPr>
          <w:jc w:val="center"/>
        </w:trPr>
        <w:tc>
          <w:tcPr>
            <w:tcW w:w="9294" w:type="dxa"/>
            <w:tcBorders>
              <w:top w:val="nil"/>
              <w:left w:val="single" w:sz="24" w:space="0" w:color="CED3F1"/>
              <w:bottom w:val="nil"/>
              <w:right w:val="single" w:sz="24" w:space="0" w:color="F4F3F8"/>
            </w:tcBorders>
            <w:shd w:val="clear" w:color="auto" w:fill="F4F3F8"/>
          </w:tcPr>
          <w:p w:rsidR="00D37949" w:rsidRDefault="00D37949">
            <w:pPr>
              <w:pStyle w:val="ConsPlusNormal"/>
              <w:jc w:val="center"/>
            </w:pPr>
            <w:r>
              <w:rPr>
                <w:color w:val="392C69"/>
              </w:rPr>
              <w:t>Список изменяющих документов</w:t>
            </w:r>
          </w:p>
          <w:p w:rsidR="00D37949" w:rsidRDefault="00D37949">
            <w:pPr>
              <w:pStyle w:val="ConsPlusNormal"/>
              <w:jc w:val="center"/>
            </w:pPr>
            <w:proofErr w:type="gramStart"/>
            <w:r>
              <w:rPr>
                <w:color w:val="392C69"/>
              </w:rPr>
              <w:t xml:space="preserve">(в ред. законов Республики Марий Эл от 24.10.2016 </w:t>
            </w:r>
            <w:hyperlink r:id="rId4" w:history="1">
              <w:r>
                <w:rPr>
                  <w:color w:val="0000FF"/>
                </w:rPr>
                <w:t>N 47-З</w:t>
              </w:r>
            </w:hyperlink>
            <w:r>
              <w:rPr>
                <w:color w:val="392C69"/>
              </w:rPr>
              <w:t>,</w:t>
            </w:r>
            <w:proofErr w:type="gramEnd"/>
          </w:p>
          <w:p w:rsidR="00D37949" w:rsidRDefault="00D37949">
            <w:pPr>
              <w:pStyle w:val="ConsPlusNormal"/>
              <w:jc w:val="center"/>
            </w:pPr>
            <w:r>
              <w:rPr>
                <w:color w:val="392C69"/>
              </w:rPr>
              <w:t xml:space="preserve">от 26.10.2017 </w:t>
            </w:r>
            <w:hyperlink r:id="rId5" w:history="1">
              <w:r>
                <w:rPr>
                  <w:color w:val="0000FF"/>
                </w:rPr>
                <w:t>N 48-З</w:t>
              </w:r>
            </w:hyperlink>
            <w:r>
              <w:rPr>
                <w:color w:val="392C69"/>
              </w:rPr>
              <w:t>)</w:t>
            </w:r>
          </w:p>
        </w:tc>
      </w:tr>
    </w:tbl>
    <w:p w:rsidR="00D37949" w:rsidRDefault="00D37949">
      <w:pPr>
        <w:pStyle w:val="ConsPlusNormal"/>
        <w:jc w:val="both"/>
      </w:pPr>
    </w:p>
    <w:p w:rsidR="00D37949" w:rsidRDefault="00D37949">
      <w:pPr>
        <w:pStyle w:val="ConsPlusNormal"/>
        <w:ind w:firstLine="540"/>
        <w:jc w:val="both"/>
        <w:outlineLvl w:val="0"/>
      </w:pPr>
      <w:r>
        <w:t xml:space="preserve">Статья 1. Лицо, замещающее государственную должность Республики Марий Эл, подлежит увольнению (освобождению от должности) в связи с утратой доверия в случаях, предусмотренных </w:t>
      </w:r>
      <w:hyperlink r:id="rId6" w:history="1">
        <w:r>
          <w:rPr>
            <w:color w:val="0000FF"/>
          </w:rPr>
          <w:t>статьей 13.1</w:t>
        </w:r>
      </w:hyperlink>
      <w:r>
        <w:t xml:space="preserve"> Федерального закона от 25 декабря 2008 года N 273-ФЗ "О противодействии коррупции".</w:t>
      </w:r>
    </w:p>
    <w:p w:rsidR="00D37949" w:rsidRDefault="00D37949">
      <w:pPr>
        <w:pStyle w:val="ConsPlusNormal"/>
        <w:jc w:val="both"/>
      </w:pPr>
    </w:p>
    <w:p w:rsidR="00D37949" w:rsidRDefault="00D37949">
      <w:pPr>
        <w:pStyle w:val="ConsPlusNormal"/>
        <w:ind w:firstLine="540"/>
        <w:jc w:val="both"/>
        <w:outlineLvl w:val="0"/>
      </w:pPr>
      <w:r>
        <w:t xml:space="preserve">Статья 2. </w:t>
      </w:r>
      <w:proofErr w:type="gramStart"/>
      <w:r>
        <w:t>Действие настоящего Закона распространяется на лиц, замещающих государственные должности Республики Марий Эл, перечень которых определяется Главой Республики Марий Эл (за исключением Главы Республики Марий Эл, Председателя Правительства Республики Марий Эл, Председателя Конституционного суда Республики Марий Эл, заместителя</w:t>
      </w:r>
      <w:proofErr w:type="gramEnd"/>
      <w:r>
        <w:t xml:space="preserve"> </w:t>
      </w:r>
      <w:proofErr w:type="gramStart"/>
      <w:r>
        <w:t>Председателя Конституционного суда Республики Марий Эл, судьи Конституционного суда Республики Марий Эл, мирового судьи).</w:t>
      </w:r>
      <w:proofErr w:type="gramEnd"/>
    </w:p>
    <w:p w:rsidR="00D37949" w:rsidRDefault="00D37949">
      <w:pPr>
        <w:pStyle w:val="ConsPlusNormal"/>
        <w:jc w:val="both"/>
      </w:pPr>
    </w:p>
    <w:p w:rsidR="00D37949" w:rsidRDefault="00D37949">
      <w:pPr>
        <w:pStyle w:val="ConsPlusNormal"/>
        <w:ind w:firstLine="540"/>
        <w:jc w:val="both"/>
        <w:outlineLvl w:val="0"/>
      </w:pPr>
      <w:bookmarkStart w:id="0" w:name="P24"/>
      <w:bookmarkEnd w:id="0"/>
      <w:r>
        <w:t xml:space="preserve">Статья 3. </w:t>
      </w:r>
      <w:proofErr w:type="gramStart"/>
      <w:r>
        <w:t>Дисциплинарное взыскание в форме увольнения (освобождения от должности) лица, замещающего государственную должность Республики Марий Эл, в связи с утратой доверия осуществляется на основании материалов по результатам проверки, проведенной подразделением (комиссией) органа государственной власти Республики Марий Эл, государственного органа Республики Марий Эл (далее - государственный орган), в которое (которую) указанное лицо представляет сведения о доходах, об имуществе и обязательствах имущественного характера.</w:t>
      </w:r>
      <w:proofErr w:type="gramEnd"/>
    </w:p>
    <w:p w:rsidR="00D37949" w:rsidRDefault="00D37949">
      <w:pPr>
        <w:pStyle w:val="ConsPlusNormal"/>
        <w:spacing w:before="280"/>
        <w:ind w:firstLine="540"/>
        <w:jc w:val="both"/>
      </w:pPr>
      <w:proofErr w:type="gramStart"/>
      <w:r>
        <w:lastRenderedPageBreak/>
        <w:t xml:space="preserve">При применении дисциплинарного взыскания, предусмотренного </w:t>
      </w:r>
      <w:hyperlink w:anchor="P24" w:history="1">
        <w:r>
          <w:rPr>
            <w:color w:val="0000FF"/>
          </w:rPr>
          <w:t>частью первой</w:t>
        </w:r>
      </w:hyperlink>
      <w:r>
        <w:t xml:space="preserve"> настоящей статьи, учитываются характер коррупционного правонарушения, совершенного лицом, замещающим государственную должность Республики Марий Эл,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D37949" w:rsidRDefault="00D37949">
      <w:pPr>
        <w:pStyle w:val="ConsPlusNormal"/>
        <w:spacing w:before="280"/>
        <w:ind w:firstLine="540"/>
        <w:jc w:val="both"/>
      </w:pPr>
      <w:proofErr w:type="gramStart"/>
      <w:r>
        <w:t xml:space="preserve">Дисциплинарное взыскание, предусмотренное </w:t>
      </w:r>
      <w:hyperlink w:anchor="P24" w:history="1">
        <w:r>
          <w:rPr>
            <w:color w:val="0000FF"/>
          </w:rPr>
          <w:t>частью первой</w:t>
        </w:r>
      </w:hyperlink>
      <w:r>
        <w:t xml:space="preserve"> настоящей статьи, применяется не позднее одного месяца со дня поступления информации о совершении лицом, замещающим государственную должность Республики Марий Эл, коррупционного правонарушения,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проведения проверки и рассмотрения ее материалов подразделением (комиссией) государственного органа, в</w:t>
      </w:r>
      <w:proofErr w:type="gramEnd"/>
      <w:r>
        <w:t xml:space="preserve"> которое (</w:t>
      </w:r>
      <w:proofErr w:type="gramStart"/>
      <w:r>
        <w:t>которую</w:t>
      </w:r>
      <w:proofErr w:type="gramEnd"/>
      <w:r>
        <w:t>) указанное лицо представляет сведения о доходах, об имуществе и обязательствах имущественного характера.</w:t>
      </w:r>
    </w:p>
    <w:p w:rsidR="00D37949" w:rsidRDefault="00D37949">
      <w:pPr>
        <w:pStyle w:val="ConsPlusNormal"/>
        <w:spacing w:before="280"/>
        <w:ind w:firstLine="540"/>
        <w:jc w:val="both"/>
      </w:pPr>
      <w: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37949" w:rsidRDefault="00D37949">
      <w:pPr>
        <w:pStyle w:val="ConsPlusNormal"/>
        <w:spacing w:before="280"/>
        <w:ind w:firstLine="540"/>
        <w:jc w:val="both"/>
      </w:pPr>
      <w:r>
        <w:t>До применения дисциплинарного взыскания должно быть затребовано от лица, замещающего государственную должность Республики Марий Эл, письменное объяснение. Если по истечении трех рабочих дней указанное объяснение лицом, замещающим государственную должность Республики Марий Эл, не представлено, то составляется соответствующий акт.</w:t>
      </w:r>
    </w:p>
    <w:p w:rsidR="00D37949" w:rsidRDefault="00D37949">
      <w:pPr>
        <w:pStyle w:val="ConsPlusNormal"/>
        <w:spacing w:before="280"/>
        <w:ind w:firstLine="540"/>
        <w:jc w:val="both"/>
      </w:pPr>
      <w:r>
        <w:t>Непредставление лицом, замещающим государственную должность Республики Марий Эл, объяснения не является препятствием для применения дисциплинарного взыскания.</w:t>
      </w:r>
    </w:p>
    <w:p w:rsidR="00D37949" w:rsidRDefault="00D37949">
      <w:pPr>
        <w:pStyle w:val="ConsPlusNormal"/>
        <w:jc w:val="both"/>
      </w:pPr>
    </w:p>
    <w:p w:rsidR="00D37949" w:rsidRDefault="00D37949">
      <w:pPr>
        <w:pStyle w:val="ConsPlusNormal"/>
        <w:ind w:firstLine="540"/>
        <w:jc w:val="both"/>
        <w:outlineLvl w:val="0"/>
      </w:pPr>
      <w:r>
        <w:t xml:space="preserve">Статья 4. В решении о применении к лицу, замещающему государственную должность Республики Марий Эл, дисциплинарного взыскания, предусмотренного </w:t>
      </w:r>
      <w:hyperlink w:anchor="P24" w:history="1">
        <w:r>
          <w:rPr>
            <w:color w:val="0000FF"/>
          </w:rPr>
          <w:t>частью первой статьи 3</w:t>
        </w:r>
      </w:hyperlink>
      <w:r>
        <w:t xml:space="preserve"> настоящего Закона,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w:t>
      </w:r>
      <w:hyperlink r:id="rId7" w:history="1">
        <w:r>
          <w:rPr>
            <w:color w:val="0000FF"/>
          </w:rPr>
          <w:t>статьей 13.1</w:t>
        </w:r>
      </w:hyperlink>
      <w:r>
        <w:t xml:space="preserve"> Федерального закона от 25 декабря 2008 года N 273-ФЗ "О противодействии коррупции".</w:t>
      </w:r>
    </w:p>
    <w:p w:rsidR="00D37949" w:rsidRDefault="00D37949">
      <w:pPr>
        <w:pStyle w:val="ConsPlusNormal"/>
        <w:spacing w:before="280"/>
        <w:ind w:firstLine="540"/>
        <w:jc w:val="both"/>
      </w:pPr>
      <w:r>
        <w:t xml:space="preserve">Решение о применении к лицу, замещающему государственную должность Республики Марий Эл, дисциплинарного взыскания в форме </w:t>
      </w:r>
      <w:r>
        <w:lastRenderedPageBreak/>
        <w:t>увольнения (освобождения от должности) оформляется:</w:t>
      </w:r>
    </w:p>
    <w:p w:rsidR="00D37949" w:rsidRDefault="00D37949">
      <w:pPr>
        <w:pStyle w:val="ConsPlusNormal"/>
        <w:spacing w:before="280"/>
        <w:ind w:firstLine="540"/>
        <w:jc w:val="both"/>
      </w:pPr>
      <w:r>
        <w:t>распоряжением Главы Республики Марий Эл - в отношении</w:t>
      </w:r>
      <w:proofErr w:type="gramStart"/>
      <w:r>
        <w:t xml:space="preserve"> П</w:t>
      </w:r>
      <w:proofErr w:type="gramEnd"/>
      <w:r>
        <w:t>ервого заместителя Председателя Правительства Республики Марий Эл, Заместителя Председателя Правительства Республики Марий Эл, министра Республики Марий Эл, Уполномоченного по защите прав предпринимателей в Республике Марий Эл;</w:t>
      </w:r>
    </w:p>
    <w:p w:rsidR="00D37949" w:rsidRDefault="00D37949">
      <w:pPr>
        <w:pStyle w:val="ConsPlusNormal"/>
        <w:jc w:val="both"/>
      </w:pPr>
      <w:r>
        <w:t xml:space="preserve">(в ред. </w:t>
      </w:r>
      <w:hyperlink r:id="rId8" w:history="1">
        <w:r>
          <w:rPr>
            <w:color w:val="0000FF"/>
          </w:rPr>
          <w:t>Закона</w:t>
        </w:r>
      </w:hyperlink>
      <w:r>
        <w:t xml:space="preserve"> Республики Марий Эл от 24.10.2016 N 47-З)</w:t>
      </w:r>
    </w:p>
    <w:p w:rsidR="00D37949" w:rsidRDefault="00D37949">
      <w:pPr>
        <w:pStyle w:val="ConsPlusNormal"/>
        <w:spacing w:before="280"/>
        <w:ind w:firstLine="540"/>
        <w:jc w:val="both"/>
      </w:pPr>
      <w:r>
        <w:t>постановлением Государственного Собрания Республики Марий Эл:</w:t>
      </w:r>
    </w:p>
    <w:p w:rsidR="00D37949" w:rsidRDefault="00D37949">
      <w:pPr>
        <w:pStyle w:val="ConsPlusNormal"/>
        <w:spacing w:before="280"/>
        <w:ind w:firstLine="540"/>
        <w:jc w:val="both"/>
      </w:pPr>
      <w:proofErr w:type="gramStart"/>
      <w:r>
        <w:t>в отношении Председателя Государственного Собрания Республики Марий Эл, Первого заместителя Председателя Государственного Собрания Республики Марий Эл, Заместителя Председателя Государственного Собрания Республики Марий Эл (замещающего должность на профессиональной постоянной основе), председателя комитета Государственного Собрания Республики Марий Эл (замещающего должность на профессиональной постоянной основе), заместителя председателя комитета Государственного Собрания Республики Марий Эл (замещающего должность на профессиональной постоянной основе), члена комитета Государственного Собрания</w:t>
      </w:r>
      <w:proofErr w:type="gramEnd"/>
      <w:r>
        <w:t xml:space="preserve"> Республики Марий Эл (замещающего должность на профессиональной постоянной основе);</w:t>
      </w:r>
    </w:p>
    <w:p w:rsidR="00D37949" w:rsidRDefault="00D37949">
      <w:pPr>
        <w:pStyle w:val="ConsPlusNormal"/>
        <w:spacing w:before="280"/>
        <w:ind w:firstLine="540"/>
        <w:jc w:val="both"/>
      </w:pPr>
      <w:r>
        <w:t>в отношении Председателя Государственной счетной палаты Республики Марий Эл, заместителя Председателя Государственной счетной палаты Республики Марий Эл, аудитора Государственной счетной палаты Республики Марий Эл;</w:t>
      </w:r>
    </w:p>
    <w:p w:rsidR="00D37949" w:rsidRDefault="00D37949">
      <w:pPr>
        <w:pStyle w:val="ConsPlusNormal"/>
        <w:spacing w:before="280"/>
        <w:ind w:firstLine="540"/>
        <w:jc w:val="both"/>
      </w:pPr>
      <w:r>
        <w:t>в отношении Уполномоченного по правам человека в Республике Марий Эл;</w:t>
      </w:r>
    </w:p>
    <w:p w:rsidR="00D37949" w:rsidRDefault="00D37949">
      <w:pPr>
        <w:pStyle w:val="ConsPlusNormal"/>
        <w:spacing w:before="280"/>
        <w:ind w:firstLine="540"/>
        <w:jc w:val="both"/>
      </w:pPr>
      <w:r>
        <w:t>решением Центральной избирательной комиссии Республики Марий Эл - в отношении Председателя Центральной избирательной комиссии Республики Марий Эл, заместителя Председателя Центральной избирательной комиссии Республики Марий Эл, секретаря Центральной избирательной комиссии Республики Марий Эл, члена Центральной избирательной комиссии Республики Марий Эл (замещающего должность на профессиональной постоянной основе).</w:t>
      </w:r>
    </w:p>
    <w:p w:rsidR="00D37949" w:rsidRDefault="00D37949">
      <w:pPr>
        <w:pStyle w:val="ConsPlusNormal"/>
        <w:spacing w:before="280"/>
        <w:ind w:firstLine="540"/>
        <w:jc w:val="both"/>
      </w:pPr>
      <w:r>
        <w:t>С правовым актом о применении к лицу, замещающему государственную должность Республики Марий Эл, дисциплинарного взыскания в форме увольнения (освобождения от должности) лицо, замещающее государственную должность Республики Марий Эл, должно быть ознакомлено под роспись в течение трех рабочих дней со дня принятия соответствующего решения, не считая времени отсутствия его на работе.</w:t>
      </w:r>
    </w:p>
    <w:p w:rsidR="00D37949" w:rsidRDefault="00D37949">
      <w:pPr>
        <w:pStyle w:val="ConsPlusNormal"/>
        <w:spacing w:before="280"/>
        <w:ind w:firstLine="540"/>
        <w:jc w:val="both"/>
      </w:pPr>
      <w:r>
        <w:lastRenderedPageBreak/>
        <w:t>По требованию уволенного (освобожденного от должности) лица ему выдается надлежащим образом заверенная копия правового акта об увольнении (освобождении от должности).</w:t>
      </w:r>
    </w:p>
    <w:p w:rsidR="00D37949" w:rsidRDefault="00D37949">
      <w:pPr>
        <w:pStyle w:val="ConsPlusNormal"/>
        <w:spacing w:before="280"/>
        <w:ind w:firstLine="540"/>
        <w:jc w:val="both"/>
      </w:pPr>
      <w:r>
        <w:t>В случае</w:t>
      </w:r>
      <w:proofErr w:type="gramStart"/>
      <w:r>
        <w:t>,</w:t>
      </w:r>
      <w:proofErr w:type="gramEnd"/>
      <w:r>
        <w:t xml:space="preserve"> если правовой акт о применении к лицу, замещающему государственную должность Республики Марий Эл, дисциплинарного взыскания в форме увольнения (освобождения от должности) невозможно довести до сведения уволенного (освобожденного от должности) лица или указанное лицо отказывается ознакомиться с правовым актом об увольнении (освобождении от должности) под роспись, то составляется соответствующий акт.</w:t>
      </w:r>
    </w:p>
    <w:p w:rsidR="00D37949" w:rsidRDefault="00D37949">
      <w:pPr>
        <w:pStyle w:val="ConsPlusNormal"/>
        <w:jc w:val="both"/>
      </w:pPr>
    </w:p>
    <w:p w:rsidR="00D37949" w:rsidRDefault="00D37949">
      <w:pPr>
        <w:pStyle w:val="ConsPlusNormal"/>
        <w:ind w:firstLine="540"/>
        <w:jc w:val="both"/>
        <w:outlineLvl w:val="0"/>
      </w:pPr>
      <w:r>
        <w:t xml:space="preserve">Статья 5. Лицо, замещающее государственную должность Республики Марий Эл, вправе обжаловать дисциплинарное взыскание, предусмотренное </w:t>
      </w:r>
      <w:hyperlink w:anchor="P24" w:history="1">
        <w:r>
          <w:rPr>
            <w:color w:val="0000FF"/>
          </w:rPr>
          <w:t>частью первой статьи 3</w:t>
        </w:r>
      </w:hyperlink>
      <w:r>
        <w:t xml:space="preserve"> настоящего Закона, в установленном законодательством порядке.</w:t>
      </w:r>
    </w:p>
    <w:p w:rsidR="00D37949" w:rsidRDefault="00D37949">
      <w:pPr>
        <w:pStyle w:val="ConsPlusNormal"/>
        <w:jc w:val="both"/>
      </w:pPr>
    </w:p>
    <w:p w:rsidR="00D37949" w:rsidRDefault="00D37949">
      <w:pPr>
        <w:pStyle w:val="ConsPlusNormal"/>
        <w:ind w:firstLine="540"/>
        <w:jc w:val="both"/>
        <w:outlineLvl w:val="0"/>
      </w:pPr>
      <w:r>
        <w:t xml:space="preserve">Статья 5.1. </w:t>
      </w:r>
      <w:proofErr w:type="gramStart"/>
      <w:r>
        <w:t xml:space="preserve">Сведения о применении к лицу, замещающему государственную должность Республики Марий Эл,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в котором это лицо замещало соответствующую должность, в реестр лиц, уволенных в связи с утратой доверия, предусмотренный </w:t>
      </w:r>
      <w:hyperlink r:id="rId9" w:history="1">
        <w:r>
          <w:rPr>
            <w:color w:val="0000FF"/>
          </w:rPr>
          <w:t>статьей 15</w:t>
        </w:r>
      </w:hyperlink>
      <w:r>
        <w:t xml:space="preserve"> Федерального закона от 25 декабря 2008 года N 273-ФЗ "О противодействии</w:t>
      </w:r>
      <w:proofErr w:type="gramEnd"/>
      <w:r>
        <w:t xml:space="preserve"> коррупции".</w:t>
      </w:r>
    </w:p>
    <w:p w:rsidR="00D37949" w:rsidRDefault="00D37949">
      <w:pPr>
        <w:pStyle w:val="ConsPlusNormal"/>
        <w:jc w:val="both"/>
      </w:pPr>
      <w:r>
        <w:t xml:space="preserve">(статья 5.1 введена </w:t>
      </w:r>
      <w:hyperlink r:id="rId10" w:history="1">
        <w:r>
          <w:rPr>
            <w:color w:val="0000FF"/>
          </w:rPr>
          <w:t>Законом</w:t>
        </w:r>
      </w:hyperlink>
      <w:r>
        <w:t xml:space="preserve"> Республики Марий Эл от 26.10.2017 N 48-З)</w:t>
      </w:r>
    </w:p>
    <w:p w:rsidR="00D37949" w:rsidRDefault="00D37949">
      <w:pPr>
        <w:pStyle w:val="ConsPlusNormal"/>
        <w:jc w:val="both"/>
      </w:pPr>
    </w:p>
    <w:p w:rsidR="00D37949" w:rsidRDefault="00D37949">
      <w:pPr>
        <w:pStyle w:val="ConsPlusNormal"/>
        <w:ind w:firstLine="540"/>
        <w:jc w:val="both"/>
        <w:outlineLvl w:val="0"/>
      </w:pPr>
      <w:r>
        <w:t>Статья 6. Настоящий Закон вступает в силу по истечении десяти дней после дня его официального опубликования.</w:t>
      </w:r>
    </w:p>
    <w:p w:rsidR="00D37949" w:rsidRDefault="00D37949">
      <w:pPr>
        <w:pStyle w:val="ConsPlusNormal"/>
        <w:jc w:val="both"/>
      </w:pPr>
    </w:p>
    <w:p w:rsidR="00D37949" w:rsidRDefault="00D37949">
      <w:pPr>
        <w:pStyle w:val="ConsPlusNormal"/>
        <w:jc w:val="right"/>
      </w:pPr>
      <w:r>
        <w:t>Глава</w:t>
      </w:r>
    </w:p>
    <w:p w:rsidR="00D37949" w:rsidRDefault="00D37949">
      <w:pPr>
        <w:pStyle w:val="ConsPlusNormal"/>
        <w:jc w:val="right"/>
      </w:pPr>
      <w:r>
        <w:t>Республики Марий Эл</w:t>
      </w:r>
    </w:p>
    <w:p w:rsidR="00D37949" w:rsidRDefault="00D37949">
      <w:pPr>
        <w:pStyle w:val="ConsPlusNormal"/>
        <w:jc w:val="right"/>
      </w:pPr>
      <w:r>
        <w:t>Л.МАРКЕЛОВ</w:t>
      </w:r>
    </w:p>
    <w:p w:rsidR="00D37949" w:rsidRDefault="00D37949">
      <w:pPr>
        <w:pStyle w:val="ConsPlusNormal"/>
      </w:pPr>
      <w:r>
        <w:t>г. Йошкар-Ола</w:t>
      </w:r>
    </w:p>
    <w:p w:rsidR="00D37949" w:rsidRDefault="00D37949">
      <w:pPr>
        <w:pStyle w:val="ConsPlusNormal"/>
        <w:spacing w:before="280"/>
      </w:pPr>
      <w:r>
        <w:t>29 декабря 2014 года</w:t>
      </w:r>
    </w:p>
    <w:p w:rsidR="008F3167" w:rsidRDefault="00D37949" w:rsidP="0076447F">
      <w:pPr>
        <w:pStyle w:val="ConsPlusNormal"/>
        <w:spacing w:before="280"/>
      </w:pPr>
      <w:r>
        <w:t>N 60-З</w:t>
      </w:r>
    </w:p>
    <w:sectPr w:rsidR="008F3167" w:rsidSect="00665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949"/>
    <w:rsid w:val="00107DB6"/>
    <w:rsid w:val="0014501B"/>
    <w:rsid w:val="00163034"/>
    <w:rsid w:val="00183125"/>
    <w:rsid w:val="001A35E2"/>
    <w:rsid w:val="001B39B9"/>
    <w:rsid w:val="002014EE"/>
    <w:rsid w:val="00232A5F"/>
    <w:rsid w:val="00286AEE"/>
    <w:rsid w:val="002C2095"/>
    <w:rsid w:val="003207F8"/>
    <w:rsid w:val="003533AB"/>
    <w:rsid w:val="003A1A90"/>
    <w:rsid w:val="00410392"/>
    <w:rsid w:val="00412932"/>
    <w:rsid w:val="00496C68"/>
    <w:rsid w:val="004B00D4"/>
    <w:rsid w:val="004E2E5B"/>
    <w:rsid w:val="00500D2A"/>
    <w:rsid w:val="0056585D"/>
    <w:rsid w:val="00582DA5"/>
    <w:rsid w:val="006449A0"/>
    <w:rsid w:val="006600E2"/>
    <w:rsid w:val="006F66FE"/>
    <w:rsid w:val="007158C7"/>
    <w:rsid w:val="00715D0F"/>
    <w:rsid w:val="0076447F"/>
    <w:rsid w:val="00790DDC"/>
    <w:rsid w:val="00817945"/>
    <w:rsid w:val="0082415B"/>
    <w:rsid w:val="008D6DF5"/>
    <w:rsid w:val="008F3167"/>
    <w:rsid w:val="00900019"/>
    <w:rsid w:val="009354FB"/>
    <w:rsid w:val="00966223"/>
    <w:rsid w:val="009C3E73"/>
    <w:rsid w:val="00A86BF8"/>
    <w:rsid w:val="00AA0B53"/>
    <w:rsid w:val="00AF3E93"/>
    <w:rsid w:val="00B64CD4"/>
    <w:rsid w:val="00B93788"/>
    <w:rsid w:val="00BC4C68"/>
    <w:rsid w:val="00BE14E9"/>
    <w:rsid w:val="00C07B56"/>
    <w:rsid w:val="00C34004"/>
    <w:rsid w:val="00CA29B4"/>
    <w:rsid w:val="00CF6A02"/>
    <w:rsid w:val="00D37949"/>
    <w:rsid w:val="00D4143F"/>
    <w:rsid w:val="00D43EEF"/>
    <w:rsid w:val="00DC2A92"/>
    <w:rsid w:val="00DD2D59"/>
    <w:rsid w:val="00DE719A"/>
    <w:rsid w:val="00E06E44"/>
    <w:rsid w:val="00E34F84"/>
    <w:rsid w:val="00F015E4"/>
    <w:rsid w:val="00F54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949"/>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D37949"/>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D379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3B73C87370969E0ADA0A7A869F3682EF98CD1D8FBBBFFCA7743B35CBD1A32DBD46124FD6714DABC49344E2A7FE8C555752CDC779A1C773CD04D8W7V2H"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consultantplus://offline/ref=373B73C87370969E0ADA147790F36A8FEA9294168CBCB7AEF32B60689CD8A97AFA094B0A927718FA80C64BE0A5B4DC111C5DCDCFW6VEH"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373B73C87370969E0ADA147790F36A8FEA9294168CBCB7AEF32B60689CD8A97AFA094B0A927718FA80C64BE0A5B4DC111C5DCDCFW6VEH" TargetMode="External"/><Relationship Id="rId11" Type="http://schemas.openxmlformats.org/officeDocument/2006/relationships/fontTable" Target="fontTable.xml"/><Relationship Id="rId5" Type="http://schemas.openxmlformats.org/officeDocument/2006/relationships/hyperlink" Target="consultantplus://offline/ref=373B73C87370969E0ADA0A7A869F3682EF98CD1D8FB4B8FDAD743B35CBD1A32DBD46124FD6714DABC49345E1A7FE8C555752CDC779A1C773CD04D8W7V2H" TargetMode="External"/><Relationship Id="rId15" Type="http://schemas.openxmlformats.org/officeDocument/2006/relationships/customXml" Target="../customXml/item3.xml"/><Relationship Id="rId10" Type="http://schemas.openxmlformats.org/officeDocument/2006/relationships/hyperlink" Target="consultantplus://offline/ref=373B73C87370969E0ADA0A7A869F3682EF98CD1D8FB4B8FDAD743B35CBD1A32DBD46124FD6714DABC49345E1A7FE8C555752CDC779A1C773CD04D8W7V2H" TargetMode="External"/><Relationship Id="rId4" Type="http://schemas.openxmlformats.org/officeDocument/2006/relationships/hyperlink" Target="consultantplus://offline/ref=373B73C87370969E0ADA0A7A869F3682EF98CD1D8FBBBFFCA7743B35CBD1A32DBD46124FD6714DABC49344E1A7FE8C555752CDC779A1C773CD04D8W7V2H" TargetMode="External"/><Relationship Id="rId9" Type="http://schemas.openxmlformats.org/officeDocument/2006/relationships/hyperlink" Target="consultantplus://offline/ref=373B73C87370969E0ADA147790F36A8FEA9294168CBCB7AEF32B60689CD8A97AFA094B0D9A7847FF95D713EDACA3C3100241CFCE66WAV9H"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порядке увольнения (освобождения от должности) лиц, замещающих государственные должности Республики Марий Эл, в связи с утратой доверия</_x041e__x043f__x0438__x0441__x0430__x043d__x0438__x0435_>
    <_x041f__x0430__x043f__x043a__x0430_ xmlns="479e0c22-9c82-4df2-a409-2d17051c26a6">Законы Республики Марий Эл</_x041f__x0430__x043f__x043a__x0430_>
    <_dlc_DocId xmlns="57504d04-691e-4fc4-8f09-4f19fdbe90f6">XXJ7TYMEEKJ2-5574-20</_dlc_DocId>
    <_dlc_DocIdUrl xmlns="57504d04-691e-4fc4-8f09-4f19fdbe90f6">
      <Url>https://vip.gov.mari.ru/sernur/_layouts/DocIdRedir.aspx?ID=XXJ7TYMEEKJ2-5574-20</Url>
      <Description>XXJ7TYMEEKJ2-5574-20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12790C71987CE4182A4099A7A80C926" ma:contentTypeVersion="2" ma:contentTypeDescription="Создание документа." ma:contentTypeScope="" ma:versionID="9c38381cb44c93bb64874d7ce42da1bf">
  <xsd:schema xmlns:xsd="http://www.w3.org/2001/XMLSchema" xmlns:xs="http://www.w3.org/2001/XMLSchema" xmlns:p="http://schemas.microsoft.com/office/2006/metadata/properties" xmlns:ns2="57504d04-691e-4fc4-8f09-4f19fdbe90f6" xmlns:ns3="6d7c22ec-c6a4-4777-88aa-bc3c76ac660e" xmlns:ns4="479e0c22-9c82-4df2-a409-2d17051c26a6" targetNamespace="http://schemas.microsoft.com/office/2006/metadata/properties" ma:root="true" ma:fieldsID="6ec14f77d17453983578f87d2d9f1eb1" ns2:_="" ns3:_="" ns4:_="">
    <xsd:import namespace="57504d04-691e-4fc4-8f09-4f19fdbe90f6"/>
    <xsd:import namespace="6d7c22ec-c6a4-4777-88aa-bc3c76ac660e"/>
    <xsd:import namespace="479e0c22-9c82-4df2-a409-2d17051c26a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9e0c22-9c82-4df2-a409-2d17051c26a6" elementFormDefault="qualified">
    <xsd:import namespace="http://schemas.microsoft.com/office/2006/documentManagement/types"/>
    <xsd:import namespace="http://schemas.microsoft.com/office/infopath/2007/PartnerControls"/>
    <xsd:element name="_x041f__x0430__x043f__x043a__x0430_" ma:index="12" ma:displayName="Папка" ma:default="Федеральные законы" ma:format="RadioButtons" ma:internalName="_x041f__x0430__x043f__x043a__x0430_">
      <xsd:simpleType>
        <xsd:restriction base="dms:Choice">
          <xsd:enumeration value="Федеральные законы"/>
          <xsd:enumeration value="Указы Президента РФ"/>
          <xsd:enumeration value="Постановления Правительства РФ"/>
          <xsd:enumeration value="Законы Республики Марий Эл"/>
          <xsd:enumeration value="Указы Главы (Президента) Республики Марий Эл"/>
          <xsd:enumeration value="Муниципальные правовые акты"/>
          <xsd:enumeration value="Постановления, распоряжения"/>
          <xsd:enumeration value="Постановления Правительства Республики Марий Э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B8DD16-A751-466B-8FFA-2CBC48E214C2}"/>
</file>

<file path=customXml/itemProps2.xml><?xml version="1.0" encoding="utf-8"?>
<ds:datastoreItem xmlns:ds="http://schemas.openxmlformats.org/officeDocument/2006/customXml" ds:itemID="{28E23BBE-AC3B-4512-BF68-3FAFE668DF1D}"/>
</file>

<file path=customXml/itemProps3.xml><?xml version="1.0" encoding="utf-8"?>
<ds:datastoreItem xmlns:ds="http://schemas.openxmlformats.org/officeDocument/2006/customXml" ds:itemID="{99855760-F880-44B7-BECD-3494E15B07C8}"/>
</file>

<file path=customXml/itemProps4.xml><?xml version="1.0" encoding="utf-8"?>
<ds:datastoreItem xmlns:ds="http://schemas.openxmlformats.org/officeDocument/2006/customXml" ds:itemID="{9E7C765D-E5D0-4624-A9F9-42B2E498243F}"/>
</file>

<file path=docProps/app.xml><?xml version="1.0" encoding="utf-8"?>
<Properties xmlns="http://schemas.openxmlformats.org/officeDocument/2006/extended-properties" xmlns:vt="http://schemas.openxmlformats.org/officeDocument/2006/docPropsVTypes">
  <Template>Normal</Template>
  <TotalTime>2</TotalTime>
  <Pages>4</Pages>
  <Words>1342</Words>
  <Characters>7652</Characters>
  <Application>Microsoft Office Word</Application>
  <DocSecurity>0</DocSecurity>
  <Lines>63</Lines>
  <Paragraphs>17</Paragraphs>
  <ScaleCrop>false</ScaleCrop>
  <Company>Grizli777</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Марий Эл от 29 декабря 2014 года № 60-З</dc:title>
  <dc:creator>Почта</dc:creator>
  <cp:lastModifiedBy>Почта</cp:lastModifiedBy>
  <cp:revision>2</cp:revision>
  <dcterms:created xsi:type="dcterms:W3CDTF">2019-10-09T07:21:00Z</dcterms:created>
  <dcterms:modified xsi:type="dcterms:W3CDTF">2019-10-09T07:35:00Z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0x010100112790C71987CE4182A4099A7A80C926</vt:lpwstr>
  </property>
  <property fmtid="{D5CDD505-2E9C-101B-9397-08002B2CF9AE}" pid="3" name="_dlc_DocIdItemGuid">
    <vt:lpwstr>6dad1ee1-7638-4aa1-849c-b912b636617e</vt:lpwstr>
  </property>
</Properties>
</file>