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media/image1.wmf" ContentType="image/x-wmf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_rels/document.xml.rels" ContentType="application/vnd.openxmlformats-package.relationships+xml"/>
  <Override PartName="/customXml/item1.xml" ContentType="application/xml"/>
  <Override PartName="/customXml/itemProps5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6"/>
        </w:rPr>
      </w:pPr>
      <w:r>
        <w:rPr/>
        <w:drawing>
          <wp:inline distT="0" distB="0" distL="0" distR="9525">
            <wp:extent cx="600075" cy="952500"/>
            <wp:effectExtent l="0" t="0" r="0" b="0"/>
            <wp:docPr id="1" name="Рисунок 1" descr="Лого_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Лого_ч-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8927" w:type="dxa"/>
        <w:jc w:val="left"/>
        <w:tblInd w:w="0" w:type="dxa"/>
        <w:tblBorders>
          <w:bottom w:val="double" w:sz="12" w:space="0" w:color="000000"/>
          <w:insideH w:val="double" w:sz="12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lastRow="0" w:firstRow="0" w:lastColumn="0" w:firstColumn="0" w:val="0000" w:noHBand="0" w:noVBand="0"/>
      </w:tblPr>
      <w:tblGrid>
        <w:gridCol w:w="3755"/>
        <w:gridCol w:w="1417"/>
        <w:gridCol w:w="3755"/>
      </w:tblGrid>
      <w:tr>
        <w:trPr/>
        <w:tc>
          <w:tcPr>
            <w:tcW w:w="3755" w:type="dxa"/>
            <w:tcBorders>
              <w:bottom w:val="double" w:sz="12" w:space="0" w:color="000000"/>
              <w:insideH w:val="double" w:sz="1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МАРИЙ  ЭЛ  РЕСПУБЛИКЫН</w:t>
            </w:r>
          </w:p>
          <w:p>
            <w:pPr>
              <w:pStyle w:val="Normal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ТАЗАЛЫК  АРАЛЫМЕ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24"/>
              </w:rPr>
              <w:t>МИНИСТЕРСТВЫЖЕ</w:t>
            </w:r>
          </w:p>
        </w:tc>
        <w:tc>
          <w:tcPr>
            <w:tcW w:w="1417" w:type="dxa"/>
            <w:tcBorders>
              <w:bottom w:val="double" w:sz="12" w:space="0" w:color="000000"/>
              <w:insideH w:val="double" w:sz="1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755" w:type="dxa"/>
            <w:tcBorders>
              <w:bottom w:val="double" w:sz="12" w:space="0" w:color="000000"/>
              <w:insideH w:val="double" w:sz="1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МИНИСТЕРСТВО</w:t>
            </w:r>
          </w:p>
          <w:p>
            <w:pPr>
              <w:pStyle w:val="Normal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ЗДРАВООХРАНЕНИЯ</w:t>
            </w:r>
          </w:p>
          <w:p>
            <w:pPr>
              <w:pStyle w:val="Normal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РЕСПУБЛИКИ  МАРИЙ  ЭЛ</w:t>
            </w:r>
          </w:p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Normal"/>
        <w:jc w:val="center"/>
        <w:rPr>
          <w:sz w:val="10"/>
        </w:rPr>
      </w:pPr>
      <w:r>
        <w:rPr>
          <w:sz w:val="10"/>
        </w:rPr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20"/>
        </w:rPr>
      </w:pPr>
      <w:r>
        <w:rPr>
          <w:sz w:val="20"/>
        </w:rPr>
      </w:r>
    </w:p>
    <w:p>
      <w:pPr>
        <w:pStyle w:val="Normal"/>
        <w:jc w:val="center"/>
        <w:rPr>
          <w:b/>
          <w:b/>
          <w:sz w:val="36"/>
        </w:rPr>
      </w:pPr>
      <w:r>
        <w:rPr>
          <w:b/>
          <w:sz w:val="36"/>
        </w:rPr>
        <w:t>П Р И К А З</w:t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6946" w:leader="none"/>
        </w:tabs>
        <w:jc w:val="center"/>
        <w:rPr/>
      </w:pPr>
      <w:r>
        <w:rPr/>
        <w:t>«____»___________ 2021 г. № ____</w:t>
      </w:r>
    </w:p>
    <w:p>
      <w:pPr>
        <w:pStyle w:val="Normal"/>
        <w:tabs>
          <w:tab w:val="left" w:pos="6946" w:leader="none"/>
        </w:tabs>
        <w:rPr/>
      </w:pPr>
      <w:r>
        <w:rPr/>
      </w:r>
    </w:p>
    <w:p>
      <w:pPr>
        <w:pStyle w:val="Normal"/>
        <w:tabs>
          <w:tab w:val="left" w:pos="6946" w:leader="none"/>
        </w:tabs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Cs w:val="28"/>
        </w:rPr>
      </w:pPr>
      <w:bookmarkStart w:id="0" w:name="_GoBack"/>
      <w:r>
        <w:rPr>
          <w:b/>
          <w:szCs w:val="28"/>
        </w:rPr>
        <w:t>О внесении изменения в приказ Министерства здравоохранения Республики Марий Эл от 20 декабря 2019 г. № 2634</w:t>
      </w:r>
      <w:bookmarkEnd w:id="0"/>
    </w:p>
    <w:p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Cs w:val="28"/>
        </w:rPr>
        <w:t>П</w:t>
      </w:r>
      <w:r>
        <w:rPr/>
        <w:t xml:space="preserve"> р и к а з ы в а ю: </w:t>
      </w:r>
    </w:p>
    <w:p>
      <w:pPr>
        <w:pStyle w:val="Normal"/>
        <w:ind w:firstLine="709"/>
        <w:jc w:val="both"/>
        <w:rPr/>
      </w:pPr>
      <w:r>
        <w:rPr/>
        <w:t>Внести в приказ Министерства здравоохранения Республики Марий Эл от 20 декабря 2019 г. № 2634 «Об установлении предельных размеров оптовых и предельных размеров розничных надбавок на лекарственные препараты, включенные в перечень жизненно необходимых и важнейших лекарственных препаратов» следующее изменение:</w:t>
      </w:r>
    </w:p>
    <w:p>
      <w:pPr>
        <w:pStyle w:val="Normal"/>
        <w:ind w:firstLine="709"/>
        <w:jc w:val="both"/>
        <w:rPr/>
      </w:pPr>
      <w:r>
        <w:rPr/>
        <w:t>пункт 2 изложить в следующей редакции:</w:t>
      </w:r>
    </w:p>
    <w:p>
      <w:pPr>
        <w:pStyle w:val="Normal"/>
        <w:ind w:firstLine="709"/>
        <w:jc w:val="both"/>
        <w:rPr/>
      </w:pPr>
      <w:r>
        <w:rPr/>
        <w:t xml:space="preserve">«2. Признать утратившим силу приказ Министерства здравоохранения Республики Марий Эл от 19 февраля 2010 г. № 130 </w:t>
        <w:br/>
        <w:t xml:space="preserve">«Об установлении предельных оптовых и предельных розничных надбавок на лекарственные средства, включенные в перечень жизненно необходимых и важнейших лекарственных средств, реализуемые </w:t>
        <w:br/>
        <w:t>на территории Республики Марий Эл».</w:t>
      </w:r>
    </w:p>
    <w:p>
      <w:pPr>
        <w:pStyle w:val="Normal"/>
        <w:ind w:firstLine="851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Министр</w:t>
        <w:tab/>
        <w:tab/>
        <w:tab/>
        <w:tab/>
        <w:tab/>
        <w:tab/>
        <w:tab/>
        <w:tab/>
        <w:t xml:space="preserve">         М.В.Панькова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Согласовано:</w:t>
        <w:tab/>
        <w:tab/>
        <w:tab/>
        <w:tab/>
        <w:tab/>
        <w:tab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Заместитель министра                                                           Ю.В.Зейтулаева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Начальник правового отдела</w:t>
        <w:tab/>
        <w:tab/>
        <w:tab/>
        <w:tab/>
        <w:tab/>
        <w:t xml:space="preserve">          П.А.Саутенко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/>
      </w:pPr>
      <w:r>
        <w:rPr>
          <w:sz w:val="20"/>
        </w:rPr>
        <w:t>Исп: Михайлов Э.Г.</w:t>
      </w:r>
    </w:p>
    <w:sectPr>
      <w:footerReference w:type="default" r:id="rId3"/>
      <w:type w:val="nextPage"/>
      <w:pgSz w:w="11906" w:h="16838"/>
      <w:pgMar w:left="1985" w:right="1134" w:header="0" w:top="567" w:footer="567" w:bottom="62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>
        <w:sz w:val="12"/>
      </w:rPr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character" w:styleId="DefaultParagraphFont" w:default="1">
    <w:name w:val="Default Paragraph Font"/>
    <w:semiHidden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Head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20">
    <w:name w:val="Foot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semiHidden/>
    <w:qFormat/>
    <w:rsid w:val="00a33c78"/>
    <w:pPr/>
    <w:rPr>
      <w:rFonts w:ascii="Tahoma" w:hAnsi="Tahoma" w:cs="Tahoma"/>
      <w:sz w:val="16"/>
      <w:szCs w:val="16"/>
    </w:rPr>
  </w:style>
  <w:style w:type="paragraph" w:styleId="1" w:customStyle="1">
    <w:name w:val=" Знак Знак Знак Знак Знак1 Знак"/>
    <w:basedOn w:val="Normal"/>
    <w:qFormat/>
    <w:rsid w:val="00656d52"/>
    <w:pPr>
      <w:spacing w:beforeAutospacing="1" w:afterAutospacing="1"/>
    </w:pPr>
    <w:rPr>
      <w:rFonts w:ascii="Tahoma" w:hAnsi="Tahoma"/>
      <w:sz w:val="20"/>
      <w:lang w:val="en-US" w:eastAsia="en-US"/>
    </w:rPr>
  </w:style>
  <w:style w:type="paragraph" w:styleId="ConsPlusNormal" w:customStyle="1">
    <w:name w:val="ConsPlusNormal"/>
    <w:qFormat/>
    <w:rsid w:val="00773560"/>
    <w:pPr>
      <w:widowControl/>
      <w:bidi w:val="0"/>
      <w:jc w:val="left"/>
    </w:pPr>
    <w:rPr>
      <w:rFonts w:ascii="Arial" w:hAnsi="Arial" w:cs="Arial" w:eastAsia="Times New Roman"/>
      <w:color w:val="auto"/>
      <w:kern w:val="0"/>
      <w:sz w:val="28"/>
      <w:szCs w:val="20"/>
      <w:lang w:val="ru-RU" w:eastAsia="ru-RU" w:bidi="ar-SA"/>
    </w:rPr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oter" Target="footer1.xml"/><Relationship Id="rId7" Type="http://schemas.openxmlformats.org/officeDocument/2006/relationships/customXml" Target="../customXml/item1.xml"/><Relationship Id="rId2" Type="http://schemas.openxmlformats.org/officeDocument/2006/relationships/image" Target="media/image1.wmf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settings" Target="settings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BDD28090D1C684C845A9FA2B596C1CD" ma:contentTypeVersion="1" ma:contentTypeDescription="Создание документа." ma:contentTypeScope="" ma:versionID="e0cdef7f2b8f37b804e43ef0fa2a4fc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Срок проведения антикоррупционной экспертизы: с 25 октября 2021 г. по 1 ноября 2021 г.</_x041e__x043f__x0438__x0441__x0430__x043d__x0438__x0435_>
    <_dlc_DocId xmlns="57504d04-691e-4fc4-8f09-4f19fdbe90f6">XXJ7TYMEEKJ2-321-43</_dlc_DocId>
    <_dlc_DocIdUrl xmlns="57504d04-691e-4fc4-8f09-4f19fdbe90f6">
      <Url>https://vip.gov.mari.ru/minzdrav/_layouts/DocIdRedir.aspx?ID=XXJ7TYMEEKJ2-321-43</Url>
      <Description>XXJ7TYMEEKJ2-321-43</Description>
    </_dlc_DocIdUrl>
  </documentManagement>
</p:properties>
</file>

<file path=customXml/itemProps1.xml><?xml version="1.0" encoding="utf-8"?>
<ds:datastoreItem xmlns:ds="http://schemas.openxmlformats.org/officeDocument/2006/customXml" ds:itemID="{2EC5228A-D378-465D-9638-77679D766782}"/>
</file>

<file path=customXml/itemProps2.xml><?xml version="1.0" encoding="utf-8"?>
<ds:datastoreItem xmlns:ds="http://schemas.openxmlformats.org/officeDocument/2006/customXml" ds:itemID="{5589F738-A0ED-48C8-A544-6B7BA1F4FF48}"/>
</file>

<file path=customXml/itemProps3.xml><?xml version="1.0" encoding="utf-8"?>
<ds:datastoreItem xmlns:ds="http://schemas.openxmlformats.org/officeDocument/2006/customXml" ds:itemID="{DCFFBBE3-43C3-43B9-8ACA-C308CBB751C2}"/>
</file>

<file path=customXml/itemProps4.xml><?xml version="1.0" encoding="utf-8"?>
<ds:datastoreItem xmlns:ds="http://schemas.openxmlformats.org/officeDocument/2006/customXml" ds:itemID="{49F21D02-6BD1-4DBA-8A60-86FA7FCD7C93}"/>
</file>

<file path=customXml/itemProps5.xml><?xml version="1.0" encoding="utf-8"?>
<ds:datastoreItem xmlns:ds="http://schemas.openxmlformats.org/officeDocument/2006/customXml" ds:itemID="{4913F2E8-7AF4-46B4-BE7D-DBBCE6F7D40A}"/>
</file>

<file path=docProps/app.xml><?xml version="1.0" encoding="utf-8"?>
<Properties xmlns="http://schemas.openxmlformats.org/officeDocument/2006/extended-properties" xmlns:vt="http://schemas.openxmlformats.org/officeDocument/2006/docPropsVTypes">
  <Template>D_prikaz_new</Template>
  <TotalTime>9</TotalTime>
  <Application>LibreOffice/6.0.7.3$Linux_X86_64 LibreOffice_project/00m0$Build-3</Application>
  <Pages>2</Pages>
  <Words>150</Words>
  <Characters>937</Characters>
  <CharactersWithSpaces>1172</CharactersWithSpaces>
  <Paragraphs>19</Paragraphs>
  <Company>ОЭП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Министерства здравоохранения Республики Марий Эл  «О внесении изменения в приказ Министерства здравоохранения Республики Марий Эл от 20 декабря 2019 г. № 2634»</dc:title>
  <dc:subject/>
  <dc:creator>Полина Саутенко</dc:creator>
  <dc:description/>
  <cp:lastModifiedBy/>
  <cp:revision>4</cp:revision>
  <cp:lastPrinted>2021-10-22T11:47:00Z</cp:lastPrinted>
  <dcterms:created xsi:type="dcterms:W3CDTF">2021-10-22T11:35:00Z</dcterms:created>
  <dcterms:modified xsi:type="dcterms:W3CDTF">2021-10-26T11:41:58Z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ОЭП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0x0101005BDD28090D1C684C845A9FA2B596C1CD</vt:lpwstr>
  </property>
  <property fmtid="{D5CDD505-2E9C-101B-9397-08002B2CF9AE}" pid="10" name="_dlc_DocIdItemGuid">
    <vt:lpwstr>3dba399a-45af-4b10-8c0d-9aa13292f549</vt:lpwstr>
  </property>
</Properties>
</file>