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9" w:rsidRDefault="004F1609" w:rsidP="004F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4F1609" w:rsidRDefault="004F1609" w:rsidP="004F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4F1609" w:rsidRDefault="004F1609" w:rsidP="004F1609">
      <w:pPr>
        <w:ind w:firstLine="709"/>
        <w:jc w:val="center"/>
        <w:rPr>
          <w:b/>
          <w:sz w:val="28"/>
          <w:szCs w:val="28"/>
        </w:rPr>
      </w:pPr>
    </w:p>
    <w:p w:rsidR="004F1609" w:rsidRDefault="004F1609" w:rsidP="004F1609">
      <w:pPr>
        <w:ind w:firstLine="709"/>
        <w:jc w:val="center"/>
        <w:rPr>
          <w:b/>
          <w:sz w:val="28"/>
          <w:szCs w:val="28"/>
        </w:rPr>
      </w:pPr>
    </w:p>
    <w:p w:rsidR="004F1609" w:rsidRDefault="004F1609" w:rsidP="004F1609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4F1609" w:rsidRDefault="004F1609" w:rsidP="004F1609">
      <w:pPr>
        <w:ind w:firstLine="709"/>
        <w:jc w:val="center"/>
        <w:rPr>
          <w:sz w:val="28"/>
          <w:szCs w:val="28"/>
        </w:rPr>
      </w:pPr>
    </w:p>
    <w:p w:rsidR="004F1609" w:rsidRDefault="004F1609" w:rsidP="004F1609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 w:rsidTr="004F1609">
        <w:trPr>
          <w:jc w:val="center"/>
        </w:trPr>
        <w:tc>
          <w:tcPr>
            <w:tcW w:w="3000" w:type="dxa"/>
          </w:tcPr>
          <w:p w:rsidR="001F7141" w:rsidRPr="001E5B0E" w:rsidRDefault="001F7141" w:rsidP="004F1609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«О внесении изменений в приказ </w:t>
      </w:r>
      <w:r w:rsidRPr="001E5B0E">
        <w:rPr>
          <w:b/>
          <w:sz w:val="28"/>
          <w:szCs w:val="28"/>
        </w:rPr>
        <w:t>Министерства</w:t>
      </w:r>
    </w:p>
    <w:p w:rsidR="001E5B0E" w:rsidRPr="001E5B0E" w:rsidRDefault="00482345" w:rsidP="001E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46FD">
        <w:rPr>
          <w:b/>
          <w:sz w:val="28"/>
          <w:szCs w:val="28"/>
        </w:rPr>
        <w:t xml:space="preserve">ромышленности, </w:t>
      </w:r>
      <w:r w:rsidR="001E5B0E"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750029">
        <w:rPr>
          <w:b/>
          <w:sz w:val="28"/>
          <w:szCs w:val="28"/>
        </w:rPr>
        <w:t>26 ноября 2012 г.</w:t>
      </w:r>
      <w:r w:rsidR="00FC44E7">
        <w:rPr>
          <w:b/>
          <w:sz w:val="28"/>
          <w:szCs w:val="28"/>
        </w:rPr>
        <w:t xml:space="preserve"> № 296</w:t>
      </w:r>
      <w:r w:rsidRPr="001E5B0E">
        <w:rPr>
          <w:b/>
          <w:bCs/>
          <w:sz w:val="28"/>
          <w:szCs w:val="28"/>
        </w:rPr>
        <w:t>»</w:t>
      </w:r>
    </w:p>
    <w:p w:rsidR="004F1609" w:rsidRDefault="004F1609" w:rsidP="004F1609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>(Зарегистрирован в Министерстве юстиции Республики Марий Эл</w:t>
      </w:r>
    </w:p>
    <w:p w:rsidR="004F1609" w:rsidRPr="00BB4E49" w:rsidRDefault="004F1609" w:rsidP="004F1609">
      <w:pPr>
        <w:pStyle w:val="a3"/>
        <w:spacing w:line="240" w:lineRule="auto"/>
        <w:rPr>
          <w:sz w:val="24"/>
        </w:rPr>
      </w:pPr>
      <w:r>
        <w:rPr>
          <w:sz w:val="24"/>
        </w:rPr>
        <w:t>10 мая 2018</w:t>
      </w:r>
      <w:r w:rsidRPr="00BB4E49">
        <w:rPr>
          <w:sz w:val="24"/>
        </w:rPr>
        <w:t xml:space="preserve"> г.</w:t>
      </w:r>
      <w:r>
        <w:rPr>
          <w:sz w:val="24"/>
        </w:rPr>
        <w:t xml:space="preserve"> № 120620180009)</w:t>
      </w: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FC44E7">
      <w:pPr>
        <w:jc w:val="both"/>
        <w:rPr>
          <w:sz w:val="28"/>
          <w:szCs w:val="28"/>
        </w:rPr>
      </w:pPr>
    </w:p>
    <w:p w:rsidR="00B54365" w:rsidRPr="00FC44E7" w:rsidRDefault="00FC44E7" w:rsidP="00FC44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4E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44E7">
        <w:rPr>
          <w:rFonts w:ascii="Times New Roman" w:hAnsi="Times New Roman" w:cs="Times New Roman"/>
          <w:b w:val="0"/>
          <w:sz w:val="28"/>
          <w:szCs w:val="28"/>
        </w:rPr>
        <w:t>риказ Министерства промышленности,</w:t>
      </w:r>
      <w:r w:rsidR="00385BA5">
        <w:rPr>
          <w:rFonts w:ascii="Times New Roman" w:hAnsi="Times New Roman" w:cs="Times New Roman"/>
          <w:b w:val="0"/>
          <w:sz w:val="28"/>
          <w:szCs w:val="28"/>
        </w:rPr>
        <w:t xml:space="preserve"> транспорта и </w:t>
      </w:r>
      <w:r w:rsidRPr="00FC44E7">
        <w:rPr>
          <w:rFonts w:ascii="Times New Roman" w:hAnsi="Times New Roman" w:cs="Times New Roman"/>
          <w:b w:val="0"/>
          <w:sz w:val="28"/>
          <w:szCs w:val="28"/>
        </w:rPr>
        <w:t>дорожног</w:t>
      </w:r>
      <w:r>
        <w:rPr>
          <w:rFonts w:ascii="Times New Roman" w:hAnsi="Times New Roman" w:cs="Times New Roman"/>
          <w:b w:val="0"/>
          <w:sz w:val="28"/>
          <w:szCs w:val="28"/>
        </w:rPr>
        <w:t>о хозяйства Республики Мари</w:t>
      </w:r>
      <w:r w:rsidR="00385BA5">
        <w:rPr>
          <w:rFonts w:ascii="Times New Roman" w:hAnsi="Times New Roman" w:cs="Times New Roman"/>
          <w:b w:val="0"/>
          <w:sz w:val="28"/>
          <w:szCs w:val="28"/>
        </w:rPr>
        <w:t xml:space="preserve">й Эл от 26 ноября 2012 г. № 296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44E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обработки персональных данных министра промышленности, транспорта и дорожного хозяйства Республики Марий Эл, государственных гражданских служащих, работников Министерства промышленности, транспорта и дорожного хозяйства Республики Марий Эл и граждан в Министерстве промышленности, транспорта и дорожног</w:t>
      </w:r>
      <w:r w:rsidR="00385BA5">
        <w:rPr>
          <w:rFonts w:ascii="Times New Roman" w:hAnsi="Times New Roman" w:cs="Times New Roman"/>
          <w:b w:val="0"/>
          <w:sz w:val="28"/>
          <w:szCs w:val="28"/>
        </w:rPr>
        <w:t>о хозяйства Республики Марий </w:t>
      </w:r>
      <w:r w:rsidRPr="00FC44E7">
        <w:rPr>
          <w:rFonts w:ascii="Times New Roman" w:hAnsi="Times New Roman" w:cs="Times New Roman"/>
          <w:b w:val="0"/>
          <w:sz w:val="28"/>
          <w:szCs w:val="28"/>
        </w:rPr>
        <w:t xml:space="preserve">Эл» </w:t>
      </w:r>
      <w:r w:rsidR="00B54365" w:rsidRPr="00FC44E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6624B" w:rsidRPr="00FC44E7" w:rsidRDefault="00FC44E7" w:rsidP="00FC44E7">
      <w:pPr>
        <w:ind w:firstLine="709"/>
        <w:jc w:val="both"/>
        <w:rPr>
          <w:sz w:val="28"/>
          <w:szCs w:val="28"/>
        </w:rPr>
      </w:pPr>
      <w:bookmarkStart w:id="0" w:name="sub_101763"/>
      <w:r>
        <w:rPr>
          <w:sz w:val="28"/>
          <w:szCs w:val="28"/>
        </w:rPr>
        <w:t xml:space="preserve">а) </w:t>
      </w:r>
      <w:r w:rsidR="003E7E41" w:rsidRPr="00FC44E7">
        <w:rPr>
          <w:sz w:val="28"/>
          <w:szCs w:val="28"/>
        </w:rPr>
        <w:t>в наименовании и пункте 1 слова «</w:t>
      </w:r>
      <w:r w:rsidRPr="00FC44E7">
        <w:rPr>
          <w:sz w:val="28"/>
          <w:szCs w:val="28"/>
        </w:rPr>
        <w:t>министра промышленности, транспорта и дорожного хозяйства Республики Марий Эл, государственных гражданских служащих, работников Министерства промышленности, транспорта и дорож</w:t>
      </w:r>
      <w:r w:rsidR="00385BA5">
        <w:rPr>
          <w:sz w:val="28"/>
          <w:szCs w:val="28"/>
        </w:rPr>
        <w:t>ного хозяйства Республики Марий </w:t>
      </w:r>
      <w:r w:rsidRPr="00FC44E7">
        <w:rPr>
          <w:sz w:val="28"/>
          <w:szCs w:val="28"/>
        </w:rPr>
        <w:t>Эл и граждан в Министерстве промышленности, транспор</w:t>
      </w:r>
      <w:r w:rsidR="00385BA5">
        <w:rPr>
          <w:sz w:val="28"/>
          <w:szCs w:val="28"/>
        </w:rPr>
        <w:t>та и </w:t>
      </w:r>
      <w:r w:rsidRPr="00FC44E7">
        <w:rPr>
          <w:sz w:val="28"/>
          <w:szCs w:val="28"/>
        </w:rPr>
        <w:t xml:space="preserve">дорожного хозяйства Республики Марий Эл» </w:t>
      </w:r>
      <w:r w:rsidR="003E7E41" w:rsidRPr="00FC44E7">
        <w:rPr>
          <w:sz w:val="28"/>
          <w:szCs w:val="28"/>
        </w:rPr>
        <w:t>заменить словами</w:t>
      </w:r>
      <w:r w:rsidRPr="00FC44E7">
        <w:rPr>
          <w:sz w:val="28"/>
          <w:szCs w:val="28"/>
        </w:rPr>
        <w:t xml:space="preserve"> «министра транспорта и дорожного хозяйства Республики Марий Эл, государственных гражданских служащих, работников Министерства транспорта и дорожного хозяйства Республики Мар</w:t>
      </w:r>
      <w:r w:rsidR="00385BA5">
        <w:rPr>
          <w:sz w:val="28"/>
          <w:szCs w:val="28"/>
        </w:rPr>
        <w:t>ий Эл и граждан в </w:t>
      </w:r>
      <w:r>
        <w:rPr>
          <w:sz w:val="28"/>
          <w:szCs w:val="28"/>
        </w:rPr>
        <w:t>Министерстве</w:t>
      </w:r>
      <w:r w:rsidRPr="00FC44E7">
        <w:rPr>
          <w:sz w:val="28"/>
          <w:szCs w:val="28"/>
        </w:rPr>
        <w:t xml:space="preserve"> транспорта и дорож</w:t>
      </w:r>
      <w:r w:rsidR="00385BA5">
        <w:rPr>
          <w:sz w:val="28"/>
          <w:szCs w:val="28"/>
        </w:rPr>
        <w:t>ного хозяйства Республики Марий </w:t>
      </w:r>
      <w:r w:rsidRPr="00FC44E7">
        <w:rPr>
          <w:sz w:val="28"/>
          <w:szCs w:val="28"/>
        </w:rPr>
        <w:t>Эл»</w:t>
      </w:r>
      <w:r w:rsidR="003E7E41" w:rsidRPr="00FC44E7">
        <w:rPr>
          <w:sz w:val="28"/>
          <w:szCs w:val="28"/>
        </w:rPr>
        <w:t>;</w:t>
      </w:r>
    </w:p>
    <w:bookmarkEnd w:id="0"/>
    <w:p w:rsidR="00B54365" w:rsidRPr="00FC44E7" w:rsidRDefault="00C72A12" w:rsidP="00C72A12">
      <w:pPr>
        <w:ind w:firstLine="709"/>
        <w:jc w:val="both"/>
        <w:rPr>
          <w:sz w:val="28"/>
          <w:szCs w:val="28"/>
        </w:rPr>
      </w:pPr>
      <w:r w:rsidRPr="00FC44E7">
        <w:rPr>
          <w:sz w:val="28"/>
          <w:szCs w:val="28"/>
        </w:rPr>
        <w:t>б)</w:t>
      </w:r>
      <w:r w:rsidR="00482345" w:rsidRPr="00FC44E7">
        <w:rPr>
          <w:sz w:val="28"/>
          <w:szCs w:val="28"/>
        </w:rPr>
        <w:t xml:space="preserve"> </w:t>
      </w:r>
      <w:r w:rsidR="00DD67F4" w:rsidRPr="00FC44E7">
        <w:rPr>
          <w:sz w:val="28"/>
          <w:szCs w:val="28"/>
        </w:rPr>
        <w:t xml:space="preserve">в </w:t>
      </w:r>
      <w:r w:rsidR="00FC44E7">
        <w:rPr>
          <w:sz w:val="28"/>
          <w:szCs w:val="28"/>
        </w:rPr>
        <w:t>Положении</w:t>
      </w:r>
      <w:r w:rsidR="0007660F">
        <w:rPr>
          <w:sz w:val="28"/>
          <w:szCs w:val="28"/>
        </w:rPr>
        <w:t xml:space="preserve"> </w:t>
      </w:r>
      <w:r w:rsidR="0007660F" w:rsidRPr="00FC44E7">
        <w:rPr>
          <w:sz w:val="28"/>
          <w:szCs w:val="28"/>
        </w:rPr>
        <w:t>о порядке обработки персональных данных министра промышленности, транспорта и дорожного хозяйства Республики Марий Эл, государственных гражданских служащих, работников Министерства промышленности, транспорта и дорожного хозяйства Республики Марий Эл и граждан в Министерстве промышленности, транспорта и дорожног</w:t>
      </w:r>
      <w:r w:rsidR="0007660F">
        <w:rPr>
          <w:sz w:val="28"/>
          <w:szCs w:val="28"/>
        </w:rPr>
        <w:t>о хозяйства Республики Марий </w:t>
      </w:r>
      <w:r w:rsidR="0007660F" w:rsidRPr="00FC44E7">
        <w:rPr>
          <w:sz w:val="28"/>
          <w:szCs w:val="28"/>
        </w:rPr>
        <w:t>Эл</w:t>
      </w:r>
      <w:r w:rsidR="00385BA5">
        <w:rPr>
          <w:sz w:val="28"/>
          <w:szCs w:val="28"/>
        </w:rPr>
        <w:t>, утвержденны</w:t>
      </w:r>
      <w:r w:rsidR="00B54365" w:rsidRPr="00FC44E7">
        <w:rPr>
          <w:sz w:val="28"/>
          <w:szCs w:val="28"/>
        </w:rPr>
        <w:t xml:space="preserve">м </w:t>
      </w:r>
      <w:r w:rsidR="004B4D52" w:rsidRPr="00FC44E7">
        <w:rPr>
          <w:sz w:val="28"/>
          <w:szCs w:val="28"/>
        </w:rPr>
        <w:t>указанно</w:t>
      </w:r>
      <w:r w:rsidR="00385BA5">
        <w:rPr>
          <w:sz w:val="28"/>
          <w:szCs w:val="28"/>
        </w:rPr>
        <w:t>м выше приказом</w:t>
      </w:r>
      <w:r w:rsidR="00B54365" w:rsidRPr="00FC44E7">
        <w:rPr>
          <w:sz w:val="28"/>
          <w:szCs w:val="28"/>
        </w:rPr>
        <w:t>:</w:t>
      </w:r>
    </w:p>
    <w:p w:rsidR="006B5FEB" w:rsidRPr="00C57B0C" w:rsidRDefault="004B4D52" w:rsidP="00C57B0C">
      <w:pPr>
        <w:ind w:firstLine="709"/>
        <w:jc w:val="both"/>
        <w:rPr>
          <w:sz w:val="28"/>
          <w:szCs w:val="28"/>
        </w:rPr>
      </w:pPr>
      <w:r w:rsidRPr="00C57B0C">
        <w:rPr>
          <w:sz w:val="28"/>
          <w:szCs w:val="28"/>
        </w:rPr>
        <w:lastRenderedPageBreak/>
        <w:t>в наименовании</w:t>
      </w:r>
      <w:r w:rsidR="00FC44E7" w:rsidRPr="00C57B0C">
        <w:rPr>
          <w:sz w:val="28"/>
          <w:szCs w:val="28"/>
        </w:rPr>
        <w:t xml:space="preserve"> слова «минист</w:t>
      </w:r>
      <w:r w:rsidR="00385BA5" w:rsidRPr="00C57B0C">
        <w:rPr>
          <w:sz w:val="28"/>
          <w:szCs w:val="28"/>
        </w:rPr>
        <w:t>ра промышленности, транспорта и </w:t>
      </w:r>
      <w:r w:rsidR="00FC44E7" w:rsidRPr="00C57B0C">
        <w:rPr>
          <w:sz w:val="28"/>
          <w:szCs w:val="28"/>
        </w:rPr>
        <w:t xml:space="preserve">дорожного хозяйства Республики Марий Эл, государственных гражданских служащих, работников Министерства промышленности, транспорта и дорожного хозяйства </w:t>
      </w:r>
      <w:r w:rsidR="00385BA5" w:rsidRPr="00C57B0C">
        <w:rPr>
          <w:sz w:val="28"/>
          <w:szCs w:val="28"/>
        </w:rPr>
        <w:t>Республики Марий Эл и граждан в </w:t>
      </w:r>
      <w:r w:rsidR="00FC44E7" w:rsidRPr="00C57B0C">
        <w:rPr>
          <w:sz w:val="28"/>
          <w:szCs w:val="28"/>
        </w:rPr>
        <w:t>Министерстве промышленности, транспорта и дорожного хозяйства Республики Марий Эл» заменить</w:t>
      </w:r>
      <w:r w:rsidR="00385BA5" w:rsidRPr="00C57B0C">
        <w:rPr>
          <w:sz w:val="28"/>
          <w:szCs w:val="28"/>
        </w:rPr>
        <w:t xml:space="preserve"> словами «министра транспорта и </w:t>
      </w:r>
      <w:r w:rsidR="00FC44E7" w:rsidRPr="00C57B0C">
        <w:rPr>
          <w:sz w:val="28"/>
          <w:szCs w:val="28"/>
        </w:rPr>
        <w:t>дорожного хозяйства Республики Марий Эл, государственных гражданских служащих, работ</w:t>
      </w:r>
      <w:r w:rsidR="00385BA5" w:rsidRPr="00C57B0C">
        <w:rPr>
          <w:sz w:val="28"/>
          <w:szCs w:val="28"/>
        </w:rPr>
        <w:t>ников Министерства транспорта и </w:t>
      </w:r>
      <w:r w:rsidR="00FC44E7" w:rsidRPr="00C57B0C">
        <w:rPr>
          <w:sz w:val="28"/>
          <w:szCs w:val="28"/>
        </w:rPr>
        <w:t>дорожного хозяйства Республики Марий Эл и граждан в Министерстве транспорта и дорожного хозяйства Республики Марий Эл»</w:t>
      </w:r>
      <w:r w:rsidR="00B54365" w:rsidRPr="00C57B0C">
        <w:rPr>
          <w:sz w:val="28"/>
          <w:szCs w:val="28"/>
        </w:rPr>
        <w:t>;</w:t>
      </w:r>
    </w:p>
    <w:p w:rsidR="00FC44E7" w:rsidRPr="00C57B0C" w:rsidRDefault="00FC44E7" w:rsidP="00C57B0C">
      <w:pPr>
        <w:ind w:firstLine="709"/>
        <w:jc w:val="both"/>
        <w:rPr>
          <w:sz w:val="28"/>
          <w:szCs w:val="28"/>
        </w:rPr>
      </w:pPr>
      <w:r w:rsidRPr="00C57B0C">
        <w:rPr>
          <w:sz w:val="28"/>
          <w:szCs w:val="28"/>
        </w:rPr>
        <w:t>в пункте 1</w:t>
      </w:r>
      <w:r w:rsidR="004B4D52" w:rsidRPr="00C57B0C">
        <w:rPr>
          <w:sz w:val="28"/>
          <w:szCs w:val="28"/>
        </w:rPr>
        <w:t xml:space="preserve"> слова </w:t>
      </w:r>
      <w:r w:rsidRPr="00C57B0C">
        <w:rPr>
          <w:sz w:val="28"/>
          <w:szCs w:val="28"/>
        </w:rPr>
        <w:t>«в Министерстве промы</w:t>
      </w:r>
      <w:r w:rsidR="00385BA5" w:rsidRPr="00C57B0C">
        <w:rPr>
          <w:sz w:val="28"/>
          <w:szCs w:val="28"/>
        </w:rPr>
        <w:t>шленности, транспорта и </w:t>
      </w:r>
      <w:r w:rsidRPr="00C57B0C">
        <w:rPr>
          <w:sz w:val="28"/>
          <w:szCs w:val="28"/>
        </w:rPr>
        <w:t>дорожного хозяйства Республики Марий Эл (далее - министерство) персональных данных минист</w:t>
      </w:r>
      <w:r w:rsidR="00385BA5" w:rsidRPr="00C57B0C">
        <w:rPr>
          <w:sz w:val="28"/>
          <w:szCs w:val="28"/>
        </w:rPr>
        <w:t>ра промышленности, транспорта и </w:t>
      </w:r>
      <w:r w:rsidRPr="00C57B0C">
        <w:rPr>
          <w:sz w:val="28"/>
          <w:szCs w:val="28"/>
        </w:rPr>
        <w:t>дорожного хозяйства Республики Марий Эл</w:t>
      </w:r>
      <w:r w:rsidR="00385BA5" w:rsidRPr="00C57B0C">
        <w:rPr>
          <w:sz w:val="28"/>
          <w:szCs w:val="28"/>
        </w:rPr>
        <w:t>» заменить словами «в </w:t>
      </w:r>
      <w:r w:rsidR="006A5081" w:rsidRPr="00C57B0C">
        <w:rPr>
          <w:sz w:val="28"/>
          <w:szCs w:val="28"/>
        </w:rPr>
        <w:t>Министерстве транспорта и дорожного хозяйства Респ</w:t>
      </w:r>
      <w:r w:rsidR="00385BA5" w:rsidRPr="00C57B0C">
        <w:rPr>
          <w:sz w:val="28"/>
          <w:szCs w:val="28"/>
        </w:rPr>
        <w:t>ублики Марий </w:t>
      </w:r>
      <w:r w:rsidR="006A5081" w:rsidRPr="00C57B0C">
        <w:rPr>
          <w:sz w:val="28"/>
          <w:szCs w:val="28"/>
        </w:rPr>
        <w:t>Эл (далее - министерство) персональных данных министра транспорта и дорожного хозяйства Республики Марий Эл»;</w:t>
      </w:r>
    </w:p>
    <w:p w:rsidR="00385BA5" w:rsidRPr="00C57B0C" w:rsidRDefault="00385BA5" w:rsidP="00C57B0C">
      <w:pPr>
        <w:ind w:firstLine="709"/>
        <w:jc w:val="both"/>
        <w:rPr>
          <w:sz w:val="28"/>
          <w:szCs w:val="28"/>
        </w:rPr>
      </w:pPr>
      <w:r w:rsidRPr="00C57B0C">
        <w:rPr>
          <w:sz w:val="28"/>
          <w:szCs w:val="28"/>
        </w:rPr>
        <w:t>в пункте 21 слова «Указом Президента Республи</w:t>
      </w:r>
      <w:r w:rsidR="00C57B0C">
        <w:rPr>
          <w:sz w:val="28"/>
          <w:szCs w:val="28"/>
        </w:rPr>
        <w:t>ки Марий Эл от </w:t>
      </w:r>
      <w:r w:rsidRPr="00C57B0C">
        <w:rPr>
          <w:sz w:val="28"/>
          <w:szCs w:val="28"/>
        </w:rPr>
        <w:t>11 июня 2009 г. № 102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Марий Эл, государственных гражданских</w:t>
      </w:r>
      <w:r w:rsidR="00C57B0C">
        <w:rPr>
          <w:sz w:val="28"/>
          <w:szCs w:val="28"/>
        </w:rPr>
        <w:t xml:space="preserve"> служащих Республики Марий </w:t>
      </w:r>
      <w:r w:rsidR="00C57B0C" w:rsidRPr="00C57B0C">
        <w:rPr>
          <w:sz w:val="28"/>
          <w:szCs w:val="28"/>
        </w:rPr>
        <w:t>Эл и </w:t>
      </w:r>
      <w:r w:rsidRPr="00C57B0C">
        <w:rPr>
          <w:sz w:val="28"/>
          <w:szCs w:val="28"/>
        </w:rPr>
        <w:t>членов их семей на официальных сайтах государственных органов Республики Марий Эл и предоставления этих сведений республиканским средствам массов</w:t>
      </w:r>
      <w:r w:rsidR="00C57B0C">
        <w:rPr>
          <w:sz w:val="28"/>
          <w:szCs w:val="28"/>
        </w:rPr>
        <w:t>ой информации для </w:t>
      </w:r>
      <w:r w:rsidR="00C57B0C" w:rsidRPr="00C57B0C">
        <w:rPr>
          <w:sz w:val="28"/>
          <w:szCs w:val="28"/>
        </w:rPr>
        <w:t>опубликования»</w:t>
      </w:r>
      <w:r w:rsidRPr="00C57B0C">
        <w:rPr>
          <w:sz w:val="28"/>
          <w:szCs w:val="28"/>
        </w:rPr>
        <w:t>.» заменить словами «Указ</w:t>
      </w:r>
      <w:r w:rsidR="00C57B0C" w:rsidRPr="00C57B0C">
        <w:rPr>
          <w:sz w:val="28"/>
          <w:szCs w:val="28"/>
        </w:rPr>
        <w:t>ом</w:t>
      </w:r>
      <w:r w:rsidRPr="00C57B0C">
        <w:rPr>
          <w:sz w:val="28"/>
          <w:szCs w:val="28"/>
        </w:rPr>
        <w:t xml:space="preserve"> Главы Республики</w:t>
      </w:r>
      <w:r w:rsidR="00C57B0C" w:rsidRPr="00C57B0C">
        <w:rPr>
          <w:sz w:val="28"/>
          <w:szCs w:val="28"/>
        </w:rPr>
        <w:t xml:space="preserve"> Марий Эл от 9 августа 2013 г. № 142 «</w:t>
      </w:r>
      <w:r w:rsidRPr="00C57B0C">
        <w:rPr>
          <w:sz w:val="28"/>
          <w:szCs w:val="28"/>
        </w:rPr>
        <w:t>Во</w:t>
      </w:r>
      <w:r w:rsidR="00C57B0C" w:rsidRPr="00C57B0C">
        <w:rPr>
          <w:sz w:val="28"/>
          <w:szCs w:val="28"/>
        </w:rPr>
        <w:t>просы противодействия коррупции»</w:t>
      </w:r>
      <w:r w:rsidRPr="00C57B0C">
        <w:rPr>
          <w:sz w:val="28"/>
          <w:szCs w:val="28"/>
        </w:rPr>
        <w:t>.»;</w:t>
      </w:r>
    </w:p>
    <w:p w:rsidR="006A5081" w:rsidRPr="00C57B0C" w:rsidRDefault="00385BA5" w:rsidP="00C57B0C">
      <w:pPr>
        <w:ind w:firstLine="709"/>
        <w:jc w:val="both"/>
        <w:rPr>
          <w:sz w:val="28"/>
          <w:szCs w:val="28"/>
        </w:rPr>
      </w:pPr>
      <w:r w:rsidRPr="00C57B0C">
        <w:rPr>
          <w:sz w:val="28"/>
          <w:szCs w:val="28"/>
        </w:rPr>
        <w:t xml:space="preserve">в абзацах первом - </w:t>
      </w:r>
      <w:r w:rsidR="006A5081" w:rsidRPr="00C57B0C">
        <w:rPr>
          <w:sz w:val="28"/>
          <w:szCs w:val="28"/>
        </w:rPr>
        <w:t>третьем пункта 23</w:t>
      </w:r>
      <w:r w:rsidRPr="00C57B0C">
        <w:rPr>
          <w:sz w:val="28"/>
          <w:szCs w:val="28"/>
        </w:rPr>
        <w:t>, пункте 24</w:t>
      </w:r>
      <w:r w:rsidR="006A5081" w:rsidRPr="00C57B0C">
        <w:rPr>
          <w:sz w:val="28"/>
          <w:szCs w:val="28"/>
        </w:rPr>
        <w:t xml:space="preserve"> слова «в отделе организационной и кадровой работы» заменить словами «в отделе государственной гражданской службы, организационной и кадровой работы».  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p w:rsidR="00DC305A" w:rsidRPr="001E5B0E" w:rsidRDefault="00DC305A" w:rsidP="004B4D52">
      <w:pPr>
        <w:rPr>
          <w:sz w:val="28"/>
          <w:szCs w:val="28"/>
        </w:rPr>
      </w:pP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C57B0C">
      <w:headerReference w:type="even" r:id="rId7"/>
      <w:headerReference w:type="default" r:id="rId8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A5" w:rsidRDefault="00385BA5">
      <w:r>
        <w:separator/>
      </w:r>
    </w:p>
  </w:endnote>
  <w:endnote w:type="continuationSeparator" w:id="1">
    <w:p w:rsidR="00385BA5" w:rsidRDefault="0038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A5" w:rsidRDefault="00385BA5">
      <w:r>
        <w:separator/>
      </w:r>
    </w:p>
  </w:footnote>
  <w:footnote w:type="continuationSeparator" w:id="1">
    <w:p w:rsidR="00385BA5" w:rsidRDefault="0038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A5" w:rsidRDefault="00213957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85BA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5BA5" w:rsidRDefault="00385BA5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A5" w:rsidRDefault="00213957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85BA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1609">
      <w:rPr>
        <w:rStyle w:val="ae"/>
        <w:noProof/>
      </w:rPr>
      <w:t>2</w:t>
    </w:r>
    <w:r>
      <w:rPr>
        <w:rStyle w:val="ae"/>
      </w:rPr>
      <w:fldChar w:fldCharType="end"/>
    </w:r>
  </w:p>
  <w:p w:rsidR="00385BA5" w:rsidRDefault="00385BA5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624B"/>
    <w:rsid w:val="00073FFD"/>
    <w:rsid w:val="0007660F"/>
    <w:rsid w:val="000B0A7E"/>
    <w:rsid w:val="000B4306"/>
    <w:rsid w:val="000D3534"/>
    <w:rsid w:val="000D49F7"/>
    <w:rsid w:val="001103B2"/>
    <w:rsid w:val="001146FD"/>
    <w:rsid w:val="00156430"/>
    <w:rsid w:val="00173CEF"/>
    <w:rsid w:val="001E5B0E"/>
    <w:rsid w:val="001F7141"/>
    <w:rsid w:val="00205134"/>
    <w:rsid w:val="00213957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85BA5"/>
    <w:rsid w:val="00394552"/>
    <w:rsid w:val="00395181"/>
    <w:rsid w:val="003B255A"/>
    <w:rsid w:val="003E0DB6"/>
    <w:rsid w:val="003E7E41"/>
    <w:rsid w:val="004068C3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1609"/>
    <w:rsid w:val="004F24DA"/>
    <w:rsid w:val="004F356B"/>
    <w:rsid w:val="00503BBA"/>
    <w:rsid w:val="00537585"/>
    <w:rsid w:val="005509F8"/>
    <w:rsid w:val="005705D9"/>
    <w:rsid w:val="00587BD3"/>
    <w:rsid w:val="005A321F"/>
    <w:rsid w:val="005D23B5"/>
    <w:rsid w:val="005D7B19"/>
    <w:rsid w:val="005E0D5E"/>
    <w:rsid w:val="005E4EE9"/>
    <w:rsid w:val="005E714D"/>
    <w:rsid w:val="0062138F"/>
    <w:rsid w:val="00661A32"/>
    <w:rsid w:val="00677716"/>
    <w:rsid w:val="006A5081"/>
    <w:rsid w:val="006B5FEB"/>
    <w:rsid w:val="006C1DFB"/>
    <w:rsid w:val="006F0457"/>
    <w:rsid w:val="00700C0E"/>
    <w:rsid w:val="00712E0F"/>
    <w:rsid w:val="0072033E"/>
    <w:rsid w:val="0073460E"/>
    <w:rsid w:val="00750029"/>
    <w:rsid w:val="00753D72"/>
    <w:rsid w:val="00754625"/>
    <w:rsid w:val="00760D5E"/>
    <w:rsid w:val="00776433"/>
    <w:rsid w:val="00784F34"/>
    <w:rsid w:val="00793F57"/>
    <w:rsid w:val="007B7774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51A26"/>
    <w:rsid w:val="009B1EC7"/>
    <w:rsid w:val="009C21EC"/>
    <w:rsid w:val="009E3CB5"/>
    <w:rsid w:val="009E556C"/>
    <w:rsid w:val="00A271E1"/>
    <w:rsid w:val="00A52B8F"/>
    <w:rsid w:val="00A84EFD"/>
    <w:rsid w:val="00A87269"/>
    <w:rsid w:val="00AC13C1"/>
    <w:rsid w:val="00AD41F0"/>
    <w:rsid w:val="00AF414C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57B0C"/>
    <w:rsid w:val="00C72A12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256D3"/>
    <w:rsid w:val="00E30FA5"/>
    <w:rsid w:val="00E349BF"/>
    <w:rsid w:val="00E36FF9"/>
    <w:rsid w:val="00E51BD6"/>
    <w:rsid w:val="00E53F79"/>
    <w:rsid w:val="00E6109F"/>
    <w:rsid w:val="00E62996"/>
    <w:rsid w:val="00E65F35"/>
    <w:rsid w:val="00E76A73"/>
    <w:rsid w:val="00E823C5"/>
    <w:rsid w:val="00EC6E92"/>
    <w:rsid w:val="00EE70AC"/>
    <w:rsid w:val="00EF5AD3"/>
    <w:rsid w:val="00F30EC4"/>
    <w:rsid w:val="00F34A2E"/>
    <w:rsid w:val="00F56EE0"/>
    <w:rsid w:val="00F70584"/>
    <w:rsid w:val="00F94078"/>
    <w:rsid w:val="00FB12B5"/>
    <w:rsid w:val="00FC44E7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4F1609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промышленности, транспорта и дорожного хозяйства Республики Марий Эл от 26 ноября 2016 г. № 296" </_x041e__x043f__x0438__x0441__x0430__x043d__x0438__x0435_>
    <_x0433__x043e__x0434_ xmlns="54447e3c-9396-489e-ad7c-c3e43ea4123d">2018</_x0433__x043e__x0434_>
    <_dlc_DocId xmlns="57504d04-691e-4fc4-8f09-4f19fdbe90f6">XXJ7TYMEEKJ2-488-129</_dlc_DocId>
    <_dlc_DocIdUrl xmlns="57504d04-691e-4fc4-8f09-4f19fdbe90f6">
      <Url>https://vip.gov.mari.ru/minprom/_layouts/DocIdRedir.aspx?ID=XXJ7TYMEEKJ2-488-129</Url>
      <Description>XXJ7TYMEEKJ2-488-129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14CA7-E48F-4B24-9112-F7EDE7128A3A}"/>
</file>

<file path=customXml/itemProps2.xml><?xml version="1.0" encoding="utf-8"?>
<ds:datastoreItem xmlns:ds="http://schemas.openxmlformats.org/officeDocument/2006/customXml" ds:itemID="{6B08A2A6-063B-4B83-895A-B1E8D2F25442}"/>
</file>

<file path=customXml/itemProps3.xml><?xml version="1.0" encoding="utf-8"?>
<ds:datastoreItem xmlns:ds="http://schemas.openxmlformats.org/officeDocument/2006/customXml" ds:itemID="{23C1A1C1-2E23-4E58-B935-EC8B1ADF5DB3}"/>
</file>

<file path=customXml/itemProps4.xml><?xml version="1.0" encoding="utf-8"?>
<ds:datastoreItem xmlns:ds="http://schemas.openxmlformats.org/officeDocument/2006/customXml" ds:itemID="{F6CB3E82-A66C-4A2E-9018-44879ACAD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3735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27 апреля 2018 г. № 11-н </dc:title>
  <dc:creator>7</dc:creator>
  <cp:lastModifiedBy>BarievaGI</cp:lastModifiedBy>
  <cp:revision>14</cp:revision>
  <cp:lastPrinted>2018-04-26T11:26:00Z</cp:lastPrinted>
  <dcterms:created xsi:type="dcterms:W3CDTF">2017-11-30T08:09:00Z</dcterms:created>
  <dcterms:modified xsi:type="dcterms:W3CDTF">2018-05-11T06:06:00Z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5193317e-3dde-41a5-9a66-d23a9f1c10aa</vt:lpwstr>
  </property>
</Properties>
</file>