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6E" w:rsidRDefault="00FB636E">
      <w:pPr>
        <w:framePr w:wrap="around" w:vAnchor="page" w:hAnchor="page" w:x="1976" w:y="3353"/>
        <w:rPr>
          <w:color w:val="auto"/>
        </w:rPr>
      </w:pPr>
    </w:p>
    <w:p w:rsidR="00FB636E" w:rsidRDefault="00FB636E">
      <w:pPr>
        <w:framePr w:wrap="around" w:vAnchor="page" w:hAnchor="page" w:x="1900" w:y="4111"/>
        <w:rPr>
          <w:color w:val="auto"/>
        </w:rPr>
      </w:pPr>
    </w:p>
    <w:p w:rsidR="00FB636E" w:rsidRDefault="006B2901" w:rsidP="002B14C8">
      <w:pPr>
        <w:pStyle w:val="a3"/>
        <w:framePr w:w="9616" w:h="9886" w:hRule="exact" w:wrap="around" w:vAnchor="page" w:hAnchor="page" w:x="1576" w:y="6256"/>
        <w:spacing w:before="0"/>
        <w:ind w:left="240" w:right="40"/>
        <w:rPr>
          <w:sz w:val="28"/>
          <w:szCs w:val="28"/>
        </w:rPr>
      </w:pPr>
      <w:r w:rsidRPr="002B14C8">
        <w:rPr>
          <w:sz w:val="28"/>
          <w:szCs w:val="28"/>
        </w:rPr>
        <w:t>В соответствии с Постановлением Правительства Республики Марий Эл от 31 августа 2007г. №</w:t>
      </w:r>
      <w:r w:rsidR="002B14C8">
        <w:rPr>
          <w:sz w:val="28"/>
          <w:szCs w:val="28"/>
        </w:rPr>
        <w:t xml:space="preserve"> </w:t>
      </w:r>
      <w:r w:rsidRPr="002B14C8">
        <w:rPr>
          <w:sz w:val="28"/>
          <w:szCs w:val="28"/>
        </w:rPr>
        <w:t>215 «Об утверждении Порядка разработки и составления среднесрочного финансового плана</w:t>
      </w:r>
      <w:r w:rsidR="000265DD">
        <w:rPr>
          <w:sz w:val="28"/>
          <w:szCs w:val="28"/>
        </w:rPr>
        <w:t xml:space="preserve"> Республики Марий Эл и проекта </w:t>
      </w:r>
      <w:r w:rsidRPr="002B14C8">
        <w:rPr>
          <w:sz w:val="28"/>
          <w:szCs w:val="28"/>
        </w:rPr>
        <w:t>республиканского бюджета Республики Марий Эл»,</w:t>
      </w:r>
      <w:r w:rsidR="000265DD">
        <w:rPr>
          <w:sz w:val="28"/>
          <w:szCs w:val="28"/>
        </w:rPr>
        <w:t xml:space="preserve"> Положением «О бюджетном</w:t>
      </w:r>
      <w:r w:rsidRPr="002B14C8">
        <w:rPr>
          <w:sz w:val="28"/>
          <w:szCs w:val="28"/>
        </w:rPr>
        <w:t xml:space="preserve"> процессе в муниципальном образовании «</w:t>
      </w:r>
      <w:r w:rsidR="002B14C8">
        <w:rPr>
          <w:sz w:val="28"/>
          <w:szCs w:val="28"/>
        </w:rPr>
        <w:t xml:space="preserve">Марьинское </w:t>
      </w:r>
      <w:r w:rsidRPr="002B14C8">
        <w:rPr>
          <w:sz w:val="28"/>
          <w:szCs w:val="28"/>
        </w:rPr>
        <w:t xml:space="preserve"> </w:t>
      </w:r>
      <w:r w:rsidR="002B14C8">
        <w:rPr>
          <w:sz w:val="28"/>
          <w:szCs w:val="28"/>
        </w:rPr>
        <w:t xml:space="preserve">сельское  поселение» </w:t>
      </w:r>
      <w:r w:rsidR="000265DD">
        <w:rPr>
          <w:sz w:val="28"/>
          <w:szCs w:val="28"/>
        </w:rPr>
        <w:t xml:space="preserve">   </w:t>
      </w:r>
      <w:r w:rsidR="002B14C8">
        <w:rPr>
          <w:sz w:val="28"/>
          <w:szCs w:val="28"/>
        </w:rPr>
        <w:t>постановляю</w:t>
      </w:r>
      <w:r w:rsidRPr="002B14C8">
        <w:rPr>
          <w:sz w:val="28"/>
          <w:szCs w:val="28"/>
        </w:rPr>
        <w:t>:</w:t>
      </w:r>
    </w:p>
    <w:p w:rsidR="006B2901" w:rsidRPr="002B14C8" w:rsidRDefault="006B2901" w:rsidP="002B14C8">
      <w:pPr>
        <w:pStyle w:val="a3"/>
        <w:framePr w:w="9616" w:h="9886" w:hRule="exact" w:wrap="around" w:vAnchor="page" w:hAnchor="page" w:x="1576" w:y="6256"/>
        <w:spacing w:before="0"/>
        <w:ind w:left="240" w:right="40"/>
        <w:rPr>
          <w:rFonts w:ascii="Arial Unicode MS" w:hAnsi="Arial Unicode MS" w:cs="Arial Unicode MS"/>
          <w:sz w:val="28"/>
          <w:szCs w:val="28"/>
        </w:rPr>
      </w:pPr>
    </w:p>
    <w:p w:rsidR="002B14C8" w:rsidRDefault="002B14C8" w:rsidP="002B14C8">
      <w:pPr>
        <w:pStyle w:val="61"/>
        <w:framePr w:w="9616" w:h="9886" w:hRule="exact" w:wrap="around" w:vAnchor="page" w:hAnchor="page" w:x="1576" w:y="6256"/>
        <w:ind w:left="240" w:right="40"/>
        <w:rPr>
          <w:sz w:val="28"/>
          <w:szCs w:val="28"/>
        </w:rPr>
      </w:pPr>
      <w:r>
        <w:rPr>
          <w:sz w:val="28"/>
          <w:szCs w:val="28"/>
        </w:rPr>
        <w:t>1.</w:t>
      </w:r>
      <w:r w:rsidR="006B2901" w:rsidRPr="002B14C8">
        <w:rPr>
          <w:sz w:val="28"/>
          <w:szCs w:val="28"/>
        </w:rPr>
        <w:t>Утвердить прилагаемые:</w:t>
      </w:r>
    </w:p>
    <w:p w:rsidR="00FB636E" w:rsidRPr="002B14C8" w:rsidRDefault="006B2901" w:rsidP="002B14C8">
      <w:pPr>
        <w:pStyle w:val="61"/>
        <w:framePr w:w="9616" w:h="9886" w:hRule="exact" w:wrap="around" w:vAnchor="page" w:hAnchor="page" w:x="1576" w:y="6256"/>
        <w:ind w:left="240" w:right="40" w:firstLine="0"/>
        <w:rPr>
          <w:rFonts w:ascii="Arial Unicode MS" w:hAnsi="Arial Unicode MS" w:cs="Arial Unicode MS"/>
          <w:sz w:val="28"/>
          <w:szCs w:val="28"/>
        </w:rPr>
      </w:pPr>
      <w:r w:rsidRPr="002B14C8">
        <w:rPr>
          <w:sz w:val="28"/>
          <w:szCs w:val="28"/>
        </w:rPr>
        <w:t>Порядок разработки и составления среднесрочного финансового плана и  проекта бюджета муниципального образования «</w:t>
      </w:r>
      <w:r w:rsidR="002B14C8">
        <w:rPr>
          <w:sz w:val="28"/>
          <w:szCs w:val="28"/>
        </w:rPr>
        <w:t>Марьинское сельское поселение»</w:t>
      </w:r>
      <w:r w:rsidRPr="002B14C8">
        <w:rPr>
          <w:sz w:val="28"/>
          <w:szCs w:val="28"/>
        </w:rPr>
        <w:t>;</w:t>
      </w:r>
    </w:p>
    <w:p w:rsidR="00FB636E" w:rsidRPr="002B14C8" w:rsidRDefault="006B2901" w:rsidP="002B14C8">
      <w:pPr>
        <w:pStyle w:val="61"/>
        <w:framePr w:w="9616" w:h="9886" w:hRule="exact" w:wrap="around" w:vAnchor="page" w:hAnchor="page" w:x="1576" w:y="6256"/>
        <w:ind w:left="240" w:right="40"/>
        <w:rPr>
          <w:rFonts w:ascii="Arial Unicode MS" w:hAnsi="Arial Unicode MS" w:cs="Arial Unicode MS"/>
          <w:sz w:val="28"/>
          <w:szCs w:val="28"/>
        </w:rPr>
      </w:pPr>
      <w:r w:rsidRPr="002B14C8">
        <w:rPr>
          <w:sz w:val="28"/>
          <w:szCs w:val="28"/>
        </w:rPr>
        <w:t>форму среднесрочного финансового плана муниципального образования «</w:t>
      </w:r>
      <w:r w:rsidR="002B14C8">
        <w:rPr>
          <w:sz w:val="28"/>
          <w:szCs w:val="28"/>
        </w:rPr>
        <w:t>Марьинское сельское поселение</w:t>
      </w:r>
      <w:r w:rsidRPr="002B14C8">
        <w:rPr>
          <w:sz w:val="28"/>
          <w:szCs w:val="28"/>
        </w:rPr>
        <w:t>»;</w:t>
      </w:r>
    </w:p>
    <w:p w:rsidR="00FB636E" w:rsidRPr="002B14C8" w:rsidRDefault="002B14C8" w:rsidP="002B14C8">
      <w:pPr>
        <w:pStyle w:val="71"/>
        <w:framePr w:w="9616" w:h="9886" w:hRule="exact" w:wrap="around" w:vAnchor="page" w:hAnchor="page" w:x="1576" w:y="6256"/>
        <w:ind w:left="240" w:right="4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B2901" w:rsidRPr="002B14C8">
        <w:rPr>
          <w:sz w:val="28"/>
          <w:szCs w:val="28"/>
        </w:rPr>
        <w:t xml:space="preserve"> график разработки среднесрочного финансового плана муниципального образования «</w:t>
      </w:r>
      <w:r>
        <w:rPr>
          <w:sz w:val="28"/>
          <w:szCs w:val="28"/>
        </w:rPr>
        <w:t>Марьинское сельское поселение</w:t>
      </w:r>
      <w:r w:rsidR="006B2901" w:rsidRPr="002B14C8">
        <w:rPr>
          <w:sz w:val="28"/>
          <w:szCs w:val="28"/>
        </w:rPr>
        <w:t>».</w:t>
      </w:r>
    </w:p>
    <w:p w:rsidR="00FB636E" w:rsidRPr="002B14C8" w:rsidRDefault="000265DD" w:rsidP="002B14C8">
      <w:pPr>
        <w:pStyle w:val="81"/>
        <w:framePr w:w="9616" w:h="9886" w:hRule="exact" w:wrap="around" w:vAnchor="page" w:hAnchor="page" w:x="1576" w:y="6256"/>
        <w:ind w:left="240" w:right="40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6B2901" w:rsidRPr="002B14C8">
        <w:rPr>
          <w:sz w:val="28"/>
          <w:szCs w:val="28"/>
        </w:rPr>
        <w:t>Финансовому отделу муници</w:t>
      </w:r>
      <w:r w:rsidR="002B14C8">
        <w:rPr>
          <w:sz w:val="28"/>
          <w:szCs w:val="28"/>
        </w:rPr>
        <w:t xml:space="preserve">пального образования «Юринский </w:t>
      </w:r>
      <w:r w:rsidR="006B2901" w:rsidRPr="002B14C8">
        <w:rPr>
          <w:sz w:val="28"/>
          <w:szCs w:val="28"/>
        </w:rPr>
        <w:t>муниципальный район» обеспечивать ежегодную организацию разработки среднесрочного финансового плана муниципального образования «</w:t>
      </w:r>
      <w:r w:rsidR="002B14C8">
        <w:rPr>
          <w:sz w:val="28"/>
          <w:szCs w:val="28"/>
        </w:rPr>
        <w:t>Марьинское сельское поселение»</w:t>
      </w:r>
      <w:r w:rsidR="006B2901" w:rsidRPr="002B14C8">
        <w:rPr>
          <w:sz w:val="28"/>
          <w:szCs w:val="28"/>
        </w:rPr>
        <w:t>.</w:t>
      </w:r>
    </w:p>
    <w:p w:rsidR="00FB636E" w:rsidRDefault="006B2901" w:rsidP="002B14C8">
      <w:pPr>
        <w:pStyle w:val="a3"/>
        <w:framePr w:w="9616" w:h="9886" w:hRule="exact" w:wrap="around" w:vAnchor="page" w:hAnchor="page" w:x="1576" w:y="6256"/>
        <w:spacing w:before="0"/>
        <w:ind w:left="240" w:right="40"/>
        <w:rPr>
          <w:sz w:val="28"/>
          <w:szCs w:val="28"/>
        </w:rPr>
      </w:pPr>
      <w:r w:rsidRPr="002B14C8">
        <w:rPr>
          <w:sz w:val="28"/>
          <w:szCs w:val="28"/>
        </w:rPr>
        <w:t>3. Отделу экономики администрации муниципального образования «Юринский муниципальный район» обеспечивать представление в финансовый отдел муниципального образования «Юринский муниципальный район» данных и показателей, необходимых для формирования среднесрочного финансового плана.</w:t>
      </w:r>
    </w:p>
    <w:p w:rsidR="006B2901" w:rsidRDefault="006B2901" w:rsidP="002B14C8">
      <w:pPr>
        <w:pStyle w:val="a3"/>
        <w:framePr w:w="9616" w:h="9886" w:hRule="exact" w:wrap="around" w:vAnchor="page" w:hAnchor="page" w:x="1576" w:y="6256"/>
        <w:spacing w:before="0"/>
        <w:ind w:left="240" w:right="40"/>
        <w:rPr>
          <w:sz w:val="28"/>
          <w:szCs w:val="28"/>
        </w:rPr>
      </w:pPr>
    </w:p>
    <w:p w:rsidR="006B2901" w:rsidRDefault="006B2901" w:rsidP="002B14C8">
      <w:pPr>
        <w:pStyle w:val="a3"/>
        <w:framePr w:w="9616" w:h="9886" w:hRule="exact" w:wrap="around" w:vAnchor="page" w:hAnchor="page" w:x="1576" w:y="6256"/>
        <w:spacing w:before="0"/>
        <w:ind w:left="240" w:right="40"/>
        <w:rPr>
          <w:sz w:val="28"/>
          <w:szCs w:val="28"/>
        </w:rPr>
      </w:pPr>
    </w:p>
    <w:p w:rsidR="006B2901" w:rsidRDefault="006B2901" w:rsidP="006B2901">
      <w:pPr>
        <w:pStyle w:val="a3"/>
        <w:framePr w:w="9616" w:h="9886" w:hRule="exact" w:wrap="around" w:vAnchor="page" w:hAnchor="page" w:x="1576" w:y="6256"/>
        <w:spacing w:before="0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B2901" w:rsidRDefault="006B2901" w:rsidP="006B2901">
      <w:pPr>
        <w:pStyle w:val="a3"/>
        <w:framePr w:w="9616" w:h="9886" w:hRule="exact" w:wrap="around" w:vAnchor="page" w:hAnchor="page" w:x="1576" w:y="6256"/>
        <w:spacing w:before="0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образования «Марьинское </w:t>
      </w: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</w:t>
      </w:r>
    </w:p>
    <w:p w:rsidR="006B2901" w:rsidRDefault="006B2901" w:rsidP="006B2901">
      <w:pPr>
        <w:pStyle w:val="a3"/>
        <w:framePr w:w="9616" w:h="9886" w:hRule="exact" w:wrap="around" w:vAnchor="page" w:hAnchor="page" w:x="1576" w:y="6256"/>
        <w:spacing w:before="0"/>
        <w:ind w:right="4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поселение» Юринского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B2901" w:rsidRPr="002B14C8" w:rsidRDefault="006B2901" w:rsidP="006B2901">
      <w:pPr>
        <w:pStyle w:val="a3"/>
        <w:framePr w:w="9616" w:h="9886" w:hRule="exact" w:wrap="around" w:vAnchor="page" w:hAnchor="page" w:x="1576" w:y="6256"/>
        <w:spacing w:before="0"/>
        <w:ind w:right="40" w:firstLine="0"/>
        <w:jc w:val="left"/>
        <w:rPr>
          <w:rFonts w:ascii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 xml:space="preserve">    района Республики  Марий Эл                                                Г.Я. Антропов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Муниципальное образование «Марьинское сельское поселение»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 Юринского муниципального района Республики Марий Эл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left="1000" w:right="40"/>
        <w:rPr>
          <w:sz w:val="28"/>
          <w:szCs w:val="28"/>
        </w:rPr>
      </w:pP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left="1000" w:right="4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left="1000" w:right="40"/>
        <w:rPr>
          <w:sz w:val="28"/>
          <w:szCs w:val="28"/>
        </w:rPr>
      </w:pP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left="1000" w:right="40"/>
        <w:rPr>
          <w:sz w:val="28"/>
          <w:szCs w:val="28"/>
        </w:rPr>
      </w:pP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 «Марьинское сельское поселение» Юринского муниципального района Республики Марий Э</w:t>
      </w:r>
      <w:r w:rsidR="006B2901">
        <w:rPr>
          <w:sz w:val="28"/>
          <w:szCs w:val="28"/>
        </w:rPr>
        <w:t>л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B2901">
        <w:rPr>
          <w:sz w:val="28"/>
          <w:szCs w:val="28"/>
        </w:rPr>
        <w:t>о</w:t>
      </w:r>
      <w:r>
        <w:rPr>
          <w:sz w:val="28"/>
          <w:szCs w:val="28"/>
        </w:rPr>
        <w:t>т  01ноября 2013 года                                                     № 31</w:t>
      </w: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</w:p>
    <w:p w:rsid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    Об утверждении Порядка разработки и составления среднесрочного финансового</w:t>
      </w:r>
      <w:r w:rsidR="002B14C8">
        <w:rPr>
          <w:sz w:val="28"/>
          <w:szCs w:val="28"/>
        </w:rPr>
        <w:t xml:space="preserve"> плана муниципального образования «Марьинское сельское поселение»</w:t>
      </w:r>
    </w:p>
    <w:p w:rsidR="00D419F4" w:rsidRPr="00D419F4" w:rsidRDefault="00D419F4" w:rsidP="00D419F4">
      <w:pPr>
        <w:pStyle w:val="310"/>
        <w:framePr w:w="9511" w:h="4546" w:hRule="exact" w:wrap="around" w:vAnchor="page" w:hAnchor="page" w:x="1591" w:y="1696"/>
        <w:spacing w:before="0"/>
        <w:ind w:right="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19F4" w:rsidRPr="00D419F4" w:rsidSect="00FB636E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0C10ED"/>
    <w:rsid w:val="000265DD"/>
    <w:rsid w:val="000C10ED"/>
    <w:rsid w:val="002B14C8"/>
    <w:rsid w:val="006B2901"/>
    <w:rsid w:val="00D419F4"/>
    <w:rsid w:val="00FB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6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FB636E"/>
    <w:rPr>
      <w:rFonts w:ascii="Times New Roman" w:hAnsi="Times New Roman" w:cs="Times New Roman"/>
      <w:b/>
      <w:bCs/>
      <w:sz w:val="16"/>
      <w:szCs w:val="16"/>
    </w:rPr>
  </w:style>
  <w:style w:type="character" w:customStyle="1" w:styleId="30">
    <w:name w:val="Основной текст (3) + Не полужирный"/>
    <w:basedOn w:val="3"/>
    <w:uiPriority w:val="99"/>
    <w:rsid w:val="00FB636E"/>
  </w:style>
  <w:style w:type="character" w:customStyle="1" w:styleId="4">
    <w:name w:val="Основной текст (4)"/>
    <w:basedOn w:val="a0"/>
    <w:link w:val="41"/>
    <w:uiPriority w:val="99"/>
    <w:rsid w:val="00FB636E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link w:val="21"/>
    <w:uiPriority w:val="99"/>
    <w:rsid w:val="00FB636E"/>
    <w:rPr>
      <w:rFonts w:ascii="Times New Roman" w:hAnsi="Times New Roman" w:cs="Times New Roman"/>
      <w:b/>
      <w:bCs/>
      <w:sz w:val="16"/>
      <w:szCs w:val="16"/>
    </w:rPr>
  </w:style>
  <w:style w:type="character" w:customStyle="1" w:styleId="20">
    <w:name w:val="Основной текст (2) + Не полужирный"/>
    <w:basedOn w:val="2"/>
    <w:uiPriority w:val="99"/>
    <w:rsid w:val="00FB636E"/>
  </w:style>
  <w:style w:type="character" w:customStyle="1" w:styleId="22">
    <w:name w:val="Заголовок №2"/>
    <w:basedOn w:val="a0"/>
    <w:link w:val="210"/>
    <w:uiPriority w:val="99"/>
    <w:rsid w:val="00FB636E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FB636E"/>
    <w:rPr>
      <w:rFonts w:ascii="Times New Roman" w:hAnsi="Times New Roman" w:cs="Times New Roman"/>
      <w:i/>
      <w:iCs/>
      <w:sz w:val="22"/>
      <w:szCs w:val="22"/>
    </w:rPr>
  </w:style>
  <w:style w:type="character" w:customStyle="1" w:styleId="517pt">
    <w:name w:val="Основной текст (5) + 17 pt"/>
    <w:aliases w:val="Не курсив"/>
    <w:basedOn w:val="5"/>
    <w:uiPriority w:val="99"/>
    <w:rsid w:val="00FB636E"/>
    <w:rPr>
      <w:sz w:val="34"/>
      <w:szCs w:val="34"/>
    </w:rPr>
  </w:style>
  <w:style w:type="character" w:customStyle="1" w:styleId="1">
    <w:name w:val="Заголовок №1"/>
    <w:basedOn w:val="a0"/>
    <w:link w:val="11"/>
    <w:uiPriority w:val="99"/>
    <w:rsid w:val="00FB636E"/>
    <w:rPr>
      <w:rFonts w:ascii="Times New Roman" w:hAnsi="Times New Roman" w:cs="Times New Roman"/>
      <w:i/>
      <w:iCs/>
      <w:sz w:val="22"/>
      <w:szCs w:val="22"/>
    </w:rPr>
  </w:style>
  <w:style w:type="character" w:customStyle="1" w:styleId="113pt">
    <w:name w:val="Заголовок №1 + 13 pt"/>
    <w:aliases w:val="Не курсив1"/>
    <w:basedOn w:val="1"/>
    <w:uiPriority w:val="99"/>
    <w:rsid w:val="00FB636E"/>
    <w:rPr>
      <w:sz w:val="24"/>
      <w:szCs w:val="24"/>
    </w:rPr>
  </w:style>
  <w:style w:type="character" w:customStyle="1" w:styleId="12">
    <w:name w:val="Заголовок №12"/>
    <w:basedOn w:val="1"/>
    <w:uiPriority w:val="99"/>
    <w:rsid w:val="00FB636E"/>
    <w:rPr>
      <w:u w:val="single"/>
      <w:lang w:val="en-US" w:eastAsia="en-US"/>
    </w:rPr>
  </w:style>
  <w:style w:type="character" w:customStyle="1" w:styleId="32">
    <w:name w:val="Заголовок №3"/>
    <w:basedOn w:val="a0"/>
    <w:link w:val="310"/>
    <w:uiPriority w:val="99"/>
    <w:rsid w:val="00FB636E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FB636E"/>
    <w:pPr>
      <w:shd w:val="clear" w:color="auto" w:fill="FFFFFF"/>
      <w:spacing w:before="240" w:line="293" w:lineRule="exact"/>
      <w:ind w:firstLine="760"/>
      <w:jc w:val="both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636E"/>
    <w:rPr>
      <w:rFonts w:cs="Arial Unicode MS"/>
      <w:color w:val="000000"/>
    </w:rPr>
  </w:style>
  <w:style w:type="character" w:customStyle="1" w:styleId="6">
    <w:name w:val="Основной текст (6)"/>
    <w:basedOn w:val="a0"/>
    <w:link w:val="61"/>
    <w:uiPriority w:val="99"/>
    <w:rsid w:val="00FB636E"/>
    <w:rPr>
      <w:rFonts w:ascii="Times New Roman" w:hAnsi="Times New Roman" w:cs="Times New Roman"/>
      <w:sz w:val="24"/>
      <w:szCs w:val="24"/>
    </w:rPr>
  </w:style>
  <w:style w:type="character" w:customStyle="1" w:styleId="7">
    <w:name w:val="Основной текст (7)"/>
    <w:basedOn w:val="a0"/>
    <w:link w:val="71"/>
    <w:uiPriority w:val="99"/>
    <w:rsid w:val="00FB636E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link w:val="81"/>
    <w:uiPriority w:val="99"/>
    <w:rsid w:val="00FB636E"/>
    <w:rPr>
      <w:rFonts w:ascii="Times New Roman" w:hAnsi="Times New Roman" w:cs="Times New Roman"/>
      <w:sz w:val="24"/>
      <w:szCs w:val="24"/>
    </w:rPr>
  </w:style>
  <w:style w:type="character" w:customStyle="1" w:styleId="9">
    <w:name w:val="Основной текст (9)"/>
    <w:basedOn w:val="a0"/>
    <w:link w:val="91"/>
    <w:uiPriority w:val="99"/>
    <w:rsid w:val="00FB636E"/>
    <w:rPr>
      <w:rFonts w:ascii="Times New Roman" w:hAnsi="Times New Roman" w:cs="Times New Roman"/>
      <w:sz w:val="24"/>
      <w:szCs w:val="24"/>
    </w:rPr>
  </w:style>
  <w:style w:type="paragraph" w:customStyle="1" w:styleId="31">
    <w:name w:val="Основной текст (3)1"/>
    <w:basedOn w:val="a"/>
    <w:link w:val="3"/>
    <w:uiPriority w:val="99"/>
    <w:rsid w:val="00FB636E"/>
    <w:pPr>
      <w:shd w:val="clear" w:color="auto" w:fill="FFFFFF"/>
      <w:spacing w:line="206" w:lineRule="exact"/>
      <w:jc w:val="both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41">
    <w:name w:val="Основной текст (4)1"/>
    <w:basedOn w:val="a"/>
    <w:link w:val="4"/>
    <w:uiPriority w:val="99"/>
    <w:rsid w:val="00FB636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rsid w:val="00FB636E"/>
    <w:pPr>
      <w:shd w:val="clear" w:color="auto" w:fill="FFFFFF"/>
      <w:spacing w:line="206" w:lineRule="exact"/>
      <w:jc w:val="righ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210">
    <w:name w:val="Заголовок №21"/>
    <w:basedOn w:val="a"/>
    <w:link w:val="22"/>
    <w:uiPriority w:val="99"/>
    <w:rsid w:val="00FB636E"/>
    <w:pPr>
      <w:shd w:val="clear" w:color="auto" w:fill="FFFFFF"/>
      <w:spacing w:line="240" w:lineRule="atLeast"/>
      <w:outlineLvl w:val="1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FB636E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FB636E"/>
    <w:pPr>
      <w:shd w:val="clear" w:color="auto" w:fill="FFFFFF"/>
      <w:spacing w:before="120" w:after="660" w:line="240" w:lineRule="atLeast"/>
      <w:outlineLvl w:val="0"/>
    </w:pPr>
    <w:rPr>
      <w:rFonts w:ascii="Times New Roman" w:hAnsi="Times New Roman" w:cs="Times New Roman"/>
      <w:i/>
      <w:iCs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FB636E"/>
    <w:pPr>
      <w:shd w:val="clear" w:color="auto" w:fill="FFFFFF"/>
      <w:spacing w:before="660" w:line="293" w:lineRule="exact"/>
      <w:outlineLvl w:val="2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rsid w:val="00FB636E"/>
    <w:pPr>
      <w:shd w:val="clear" w:color="auto" w:fill="FFFFFF"/>
      <w:spacing w:line="293" w:lineRule="exact"/>
      <w:ind w:firstLine="760"/>
    </w:pPr>
    <w:rPr>
      <w:rFonts w:ascii="Times New Roman" w:hAnsi="Times New Roman" w:cs="Times New Roman"/>
      <w:color w:val="auto"/>
    </w:rPr>
  </w:style>
  <w:style w:type="paragraph" w:customStyle="1" w:styleId="71">
    <w:name w:val="Основной текст (7)1"/>
    <w:basedOn w:val="a"/>
    <w:link w:val="7"/>
    <w:uiPriority w:val="99"/>
    <w:rsid w:val="00FB636E"/>
    <w:pPr>
      <w:shd w:val="clear" w:color="auto" w:fill="FFFFFF"/>
      <w:spacing w:line="293" w:lineRule="exact"/>
      <w:ind w:firstLine="440"/>
      <w:jc w:val="both"/>
    </w:pPr>
    <w:rPr>
      <w:rFonts w:ascii="Times New Roman" w:hAnsi="Times New Roman" w:cs="Times New Roman"/>
      <w:color w:val="auto"/>
    </w:rPr>
  </w:style>
  <w:style w:type="paragraph" w:customStyle="1" w:styleId="81">
    <w:name w:val="Основной текст (8)1"/>
    <w:basedOn w:val="a"/>
    <w:link w:val="8"/>
    <w:uiPriority w:val="99"/>
    <w:rsid w:val="00FB636E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91">
    <w:name w:val="Основной текст (9)1"/>
    <w:basedOn w:val="a"/>
    <w:link w:val="9"/>
    <w:uiPriority w:val="99"/>
    <w:rsid w:val="00FB636E"/>
    <w:pPr>
      <w:shd w:val="clear" w:color="auto" w:fill="FFFFFF"/>
      <w:spacing w:line="293" w:lineRule="exact"/>
      <w:ind w:firstLine="1360"/>
      <w:jc w:val="both"/>
    </w:pPr>
    <w:rPr>
      <w:rFonts w:ascii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D419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9F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разработки и составления среднесрочного финансового плана муниципального образования «Марьинское сельское поселение»</_x041e__x043f__x0438__x0441__x0430__x043d__x0438__x0435_>
    <_dlc_DocId xmlns="57504d04-691e-4fc4-8f09-4f19fdbe90f6">XXJ7TYMEEKJ2-1659-68</_dlc_DocId>
    <_dlc_DocIdUrl xmlns="57504d04-691e-4fc4-8f09-4f19fdbe90f6">
      <Url>http://spsearch.gov.mari.ru:32643/jurino/_layouts/DocIdRedir.aspx?ID=XXJ7TYMEEKJ2-1659-68</Url>
      <Description>XXJ7TYMEEKJ2-1659-68</Description>
    </_dlc_DocIdUrl>
    <_x043f__x0430__x043f__x043a__x0430_ xmlns="96f93ebe-4b05-43f2-831f-3ab737f590d5">2014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83A8A-8A2F-45FC-AECB-84B78E877DEC}"/>
</file>

<file path=customXml/itemProps2.xml><?xml version="1.0" encoding="utf-8"?>
<ds:datastoreItem xmlns:ds="http://schemas.openxmlformats.org/officeDocument/2006/customXml" ds:itemID="{2AF0C443-FB2D-4A5D-B71E-6D65F494E977}"/>
</file>

<file path=customXml/itemProps3.xml><?xml version="1.0" encoding="utf-8"?>
<ds:datastoreItem xmlns:ds="http://schemas.openxmlformats.org/officeDocument/2006/customXml" ds:itemID="{A7BD4242-B8A3-46E8-98B6-B872F8515AEE}"/>
</file>

<file path=customXml/itemProps4.xml><?xml version="1.0" encoding="utf-8"?>
<ds:datastoreItem xmlns:ds="http://schemas.openxmlformats.org/officeDocument/2006/customXml" ds:itemID="{F4B142ED-C17F-4F8E-9F33-9AB388791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Муниципальное образование «Марьинское сельское поселение» Юринского муниципального района Республики Марий Эл № 31 от 01.11.2013 г.</dc:title>
  <dc:subject/>
  <dc:creator>User</dc:creator>
  <cp:keywords/>
  <dc:description/>
  <cp:lastModifiedBy>User</cp:lastModifiedBy>
  <cp:revision>2</cp:revision>
  <cp:lastPrinted>2013-11-12T10:55:00Z</cp:lastPrinted>
  <dcterms:created xsi:type="dcterms:W3CDTF">2013-11-12T09:57:00Z</dcterms:created>
  <dcterms:modified xsi:type="dcterms:W3CDTF">2013-11-12T10:57:00Z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9d98a3b3-e9e6-4ec6-8802-46105b2741d5</vt:lpwstr>
  </property>
</Properties>
</file>