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95" w:rsidRDefault="00E90A39" w:rsidP="008503C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8503C0" w:rsidRPr="00FF1831" w:rsidRDefault="00010B11" w:rsidP="00010B11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proofErr w:type="gramStart"/>
      <w:r w:rsidR="008503C0" w:rsidRPr="00FF1831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8503C0" w:rsidRPr="00FF1831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503C0" w:rsidRPr="00FF1831" w:rsidRDefault="008503C0" w:rsidP="008503C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1831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</w:p>
    <w:p w:rsidR="008503C0" w:rsidRDefault="00B07695" w:rsidP="008503C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1831">
        <w:rPr>
          <w:rFonts w:ascii="Times New Roman" w:hAnsi="Times New Roman"/>
          <w:b/>
          <w:sz w:val="28"/>
          <w:szCs w:val="28"/>
        </w:rPr>
        <w:t xml:space="preserve"> </w:t>
      </w:r>
      <w:r w:rsidR="008503C0" w:rsidRPr="00FF1831">
        <w:rPr>
          <w:rFonts w:ascii="Times New Roman" w:hAnsi="Times New Roman"/>
          <w:b/>
          <w:sz w:val="28"/>
          <w:szCs w:val="28"/>
        </w:rPr>
        <w:t>Васильевско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8503C0" w:rsidRPr="00FF1831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го поселения</w:t>
      </w:r>
    </w:p>
    <w:p w:rsidR="00422EAF" w:rsidRDefault="00422EAF" w:rsidP="008503C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Юринского муниципального района</w:t>
      </w:r>
    </w:p>
    <w:p w:rsidR="00422EAF" w:rsidRPr="00FF1831" w:rsidRDefault="00422EAF" w:rsidP="008503C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Марий Эл</w:t>
      </w:r>
    </w:p>
    <w:p w:rsidR="008503C0" w:rsidRPr="00FF1831" w:rsidRDefault="00B07695" w:rsidP="008503C0">
      <w:pPr>
        <w:tabs>
          <w:tab w:val="left" w:pos="3270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8503C0" w:rsidRPr="00FF183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8503C0" w:rsidRPr="00177A22" w:rsidRDefault="008503C0" w:rsidP="008503C0">
      <w:pPr>
        <w:tabs>
          <w:tab w:val="left" w:pos="327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8503C0" w:rsidRDefault="008503C0" w:rsidP="008503C0">
      <w:pPr>
        <w:spacing w:line="240" w:lineRule="auto"/>
        <w:contextualSpacing/>
      </w:pPr>
    </w:p>
    <w:p w:rsidR="008503C0" w:rsidRPr="00FF1831" w:rsidRDefault="008503C0" w:rsidP="008503C0">
      <w:pPr>
        <w:spacing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sz w:val="28"/>
        </w:rPr>
        <w:t xml:space="preserve">  </w:t>
      </w:r>
      <w:r w:rsidRPr="00FF1831">
        <w:rPr>
          <w:rFonts w:ascii="Times New Roman" w:hAnsi="Times New Roman"/>
          <w:sz w:val="28"/>
        </w:rPr>
        <w:t>№</w:t>
      </w:r>
      <w:r w:rsidR="004D7E32">
        <w:rPr>
          <w:rFonts w:ascii="Times New Roman" w:hAnsi="Times New Roman"/>
          <w:sz w:val="28"/>
        </w:rPr>
        <w:t xml:space="preserve"> 50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от </w:t>
      </w:r>
      <w:r w:rsidR="004D7E32">
        <w:rPr>
          <w:rFonts w:ascii="Times New Roman" w:hAnsi="Times New Roman"/>
          <w:sz w:val="28"/>
        </w:rPr>
        <w:t>23 сентября</w:t>
      </w:r>
      <w:r w:rsidR="00010B11">
        <w:rPr>
          <w:rFonts w:ascii="Times New Roman" w:hAnsi="Times New Roman"/>
          <w:sz w:val="28"/>
        </w:rPr>
        <w:t xml:space="preserve"> </w:t>
      </w:r>
      <w:r w:rsidR="00B07695">
        <w:rPr>
          <w:rFonts w:ascii="Times New Roman" w:hAnsi="Times New Roman"/>
          <w:sz w:val="28"/>
        </w:rPr>
        <w:t>2020</w:t>
      </w:r>
      <w:r w:rsidRPr="00FF1831">
        <w:rPr>
          <w:rFonts w:ascii="Times New Roman" w:hAnsi="Times New Roman"/>
          <w:sz w:val="28"/>
        </w:rPr>
        <w:t xml:space="preserve"> года</w:t>
      </w:r>
    </w:p>
    <w:p w:rsidR="008503C0" w:rsidRDefault="008503C0" w:rsidP="00B07695">
      <w:pPr>
        <w:spacing w:line="240" w:lineRule="auto"/>
        <w:contextualSpacing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8503C0" w:rsidRDefault="008503C0" w:rsidP="008503C0">
      <w:pPr>
        <w:spacing w:line="240" w:lineRule="auto"/>
        <w:contextualSpacing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 в </w:t>
      </w:r>
      <w:r w:rsidRPr="00FF1831">
        <w:rPr>
          <w:rFonts w:ascii="Times New Roman" w:hAnsi="Times New Roman"/>
          <w:b/>
          <w:bCs/>
          <w:kern w:val="28"/>
          <w:sz w:val="28"/>
          <w:szCs w:val="28"/>
        </w:rPr>
        <w:t xml:space="preserve"> Правил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а</w:t>
      </w:r>
      <w:r w:rsidRPr="00FF1831">
        <w:rPr>
          <w:rFonts w:ascii="Times New Roman" w:hAnsi="Times New Roman"/>
          <w:b/>
          <w:bCs/>
          <w:kern w:val="28"/>
          <w:sz w:val="28"/>
          <w:szCs w:val="28"/>
        </w:rPr>
        <w:t xml:space="preserve"> благоустройства территории муниципального образования «Васильевское сельское поселение»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, утвержденные решением Собрания депутатов муниципального образования «Васильевское сельское поселение» № 203 от 27.12.2018 г. </w:t>
      </w:r>
    </w:p>
    <w:p w:rsidR="00FB4BDE" w:rsidRPr="00FF1831" w:rsidRDefault="00FB4BDE" w:rsidP="008503C0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B4BDE" w:rsidRDefault="00FB4BDE" w:rsidP="00422EAF">
      <w:pPr>
        <w:shd w:val="clear" w:color="auto" w:fill="FFFFFF"/>
        <w:spacing w:line="240" w:lineRule="auto"/>
        <w:ind w:left="-284" w:right="-14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4685">
        <w:rPr>
          <w:rFonts w:ascii="Times New Roman" w:hAnsi="Times New Roman"/>
          <w:sz w:val="28"/>
          <w:szCs w:val="28"/>
        </w:rPr>
        <w:t xml:space="preserve">         В соответствии с Федеральными законами  от  6 октября 2003 года</w:t>
      </w:r>
      <w:r>
        <w:rPr>
          <w:rFonts w:ascii="Times New Roman" w:hAnsi="Times New Roman"/>
          <w:sz w:val="28"/>
          <w:szCs w:val="28"/>
        </w:rPr>
        <w:t xml:space="preserve">  № 131-ФЗ «</w:t>
      </w:r>
      <w:r w:rsidRPr="002A468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Федерации»,</w:t>
      </w:r>
      <w:r w:rsidRPr="00FB4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Васильевского сельского поселения,</w:t>
      </w:r>
      <w:r w:rsidRPr="002A4685">
        <w:rPr>
          <w:rFonts w:ascii="Times New Roman" w:hAnsi="Times New Roman"/>
          <w:sz w:val="28"/>
          <w:szCs w:val="28"/>
        </w:rPr>
        <w:t xml:space="preserve"> в целях обеспечения благоустройства, соблюдения чистоты и порядка на территории </w:t>
      </w:r>
      <w:r>
        <w:rPr>
          <w:rFonts w:ascii="Times New Roman" w:hAnsi="Times New Roman"/>
          <w:sz w:val="28"/>
          <w:szCs w:val="28"/>
        </w:rPr>
        <w:t>Васильевского сельского поселения</w:t>
      </w:r>
      <w:r w:rsidRPr="002A4685">
        <w:rPr>
          <w:rFonts w:ascii="Times New Roman" w:hAnsi="Times New Roman"/>
          <w:sz w:val="28"/>
          <w:szCs w:val="28"/>
        </w:rPr>
        <w:t xml:space="preserve"> Собрание депутатов </w:t>
      </w:r>
      <w:r>
        <w:rPr>
          <w:rFonts w:ascii="Times New Roman" w:hAnsi="Times New Roman"/>
          <w:sz w:val="28"/>
          <w:szCs w:val="28"/>
        </w:rPr>
        <w:t xml:space="preserve">Васильевского сельского поселения          </w:t>
      </w:r>
      <w:r w:rsidRPr="002A46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A468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A4685">
        <w:rPr>
          <w:rFonts w:ascii="Times New Roman" w:hAnsi="Times New Roman"/>
          <w:b/>
          <w:sz w:val="28"/>
          <w:szCs w:val="28"/>
        </w:rPr>
        <w:t xml:space="preserve"> е ш и л о:</w:t>
      </w:r>
    </w:p>
    <w:p w:rsidR="008411CE" w:rsidRPr="00401D9A" w:rsidRDefault="008411CE" w:rsidP="00422EAF">
      <w:pPr>
        <w:ind w:left="-284" w:right="-144" w:firstLine="426"/>
        <w:rPr>
          <w:rFonts w:ascii="Times New Roman" w:hAnsi="Times New Roman"/>
          <w:kern w:val="1"/>
          <w:sz w:val="28"/>
          <w:szCs w:val="28"/>
        </w:rPr>
      </w:pPr>
    </w:p>
    <w:p w:rsidR="00422EAF" w:rsidRPr="00422EAF" w:rsidRDefault="00422EAF" w:rsidP="00422EAF">
      <w:pPr>
        <w:spacing w:line="240" w:lineRule="auto"/>
        <w:ind w:left="-284"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2E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2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EAF">
        <w:rPr>
          <w:rFonts w:ascii="Times New Roman" w:hAnsi="Times New Roman" w:cs="Times New Roman"/>
          <w:sz w:val="28"/>
          <w:szCs w:val="28"/>
        </w:rPr>
        <w:t>пункт 1.2 дополнить новым абзацем следующего содержания:</w:t>
      </w:r>
    </w:p>
    <w:p w:rsidR="00422EAF" w:rsidRPr="00422EAF" w:rsidRDefault="00422EAF" w:rsidP="00422EAF">
      <w:pPr>
        <w:pStyle w:val="a5"/>
        <w:spacing w:line="240" w:lineRule="auto"/>
        <w:ind w:left="-284"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2EAF">
        <w:rPr>
          <w:rFonts w:ascii="Times New Roman" w:hAnsi="Times New Roman" w:cs="Times New Roman"/>
          <w:sz w:val="28"/>
          <w:szCs w:val="28"/>
        </w:rPr>
        <w:t xml:space="preserve">«В настоящих Правилах используются также иные понятия, установленные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422EAF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422EAF">
        <w:rPr>
          <w:rFonts w:ascii="Times New Roman" w:hAnsi="Times New Roman" w:cs="Times New Roman"/>
          <w:sz w:val="28"/>
          <w:szCs w:val="28"/>
        </w:rPr>
        <w:t>. № 108-ФЗ</w:t>
      </w:r>
      <w:r w:rsidRPr="00422EAF">
        <w:rPr>
          <w:rFonts w:ascii="Times New Roman" w:hAnsi="Times New Roman" w:cs="Times New Roman"/>
          <w:sz w:val="28"/>
          <w:szCs w:val="28"/>
        </w:rPr>
        <w:br/>
        <w:t xml:space="preserve">«О Всероссийской сельскохозяйственной переписи», Федеральным законом от 27 декабря </w:t>
      </w:r>
      <w:smartTag w:uri="urn:schemas-microsoft-com:office:smarttags" w:element="metricconverter">
        <w:smartTagPr>
          <w:attr w:name="ProductID" w:val="2018 г"/>
        </w:smartTagPr>
        <w:r w:rsidRPr="00422EAF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422EAF">
        <w:rPr>
          <w:rFonts w:ascii="Times New Roman" w:hAnsi="Times New Roman" w:cs="Times New Roman"/>
          <w:sz w:val="28"/>
          <w:szCs w:val="28"/>
        </w:rPr>
        <w:t>. № 498-ФЗ «Об ответственном обращении с животными и о внесении изменений в отдельные законодательные акты Российской Федерации»;</w:t>
      </w:r>
    </w:p>
    <w:p w:rsidR="00F16628" w:rsidRPr="00422EAF" w:rsidRDefault="008411CE" w:rsidP="00422EAF">
      <w:pPr>
        <w:pStyle w:val="a5"/>
        <w:numPr>
          <w:ilvl w:val="0"/>
          <w:numId w:val="3"/>
        </w:numPr>
        <w:spacing w:line="240" w:lineRule="auto"/>
        <w:ind w:left="-284" w:right="-14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2EAF">
        <w:rPr>
          <w:rFonts w:ascii="Times New Roman" w:hAnsi="Times New Roman" w:cs="Times New Roman"/>
          <w:sz w:val="28"/>
          <w:szCs w:val="28"/>
        </w:rPr>
        <w:t>Статью Х изложить в новой редакции:</w:t>
      </w:r>
    </w:p>
    <w:p w:rsidR="009442D9" w:rsidRPr="00FB4BDE" w:rsidRDefault="009D2392" w:rsidP="00422EAF">
      <w:pPr>
        <w:spacing w:line="240" w:lineRule="auto"/>
        <w:ind w:left="-284" w:right="-14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1D9A">
        <w:rPr>
          <w:rFonts w:ascii="Times New Roman" w:hAnsi="Times New Roman"/>
          <w:kern w:val="1"/>
          <w:sz w:val="28"/>
          <w:szCs w:val="28"/>
        </w:rPr>
        <w:t xml:space="preserve">                     </w:t>
      </w:r>
      <w:r>
        <w:rPr>
          <w:rFonts w:ascii="Times New Roman" w:hAnsi="Times New Roman"/>
          <w:kern w:val="1"/>
          <w:sz w:val="28"/>
          <w:szCs w:val="28"/>
        </w:rPr>
        <w:t>«</w:t>
      </w:r>
      <w:r w:rsidRPr="00401D9A">
        <w:rPr>
          <w:rFonts w:ascii="Times New Roman" w:hAnsi="Times New Roman"/>
          <w:kern w:val="1"/>
          <w:sz w:val="28"/>
          <w:szCs w:val="28"/>
          <w:lang w:val="en-US"/>
        </w:rPr>
        <w:t>X</w:t>
      </w:r>
      <w:r w:rsidRPr="00401D9A">
        <w:rPr>
          <w:rFonts w:ascii="Times New Roman" w:hAnsi="Times New Roman"/>
          <w:kern w:val="1"/>
          <w:sz w:val="28"/>
          <w:szCs w:val="28"/>
        </w:rPr>
        <w:t>. Содержание домашних животных</w:t>
      </w:r>
      <w:r>
        <w:rPr>
          <w:rFonts w:ascii="Times New Roman" w:hAnsi="Times New Roman"/>
          <w:kern w:val="1"/>
          <w:sz w:val="28"/>
          <w:szCs w:val="28"/>
        </w:rPr>
        <w:t>.</w:t>
      </w:r>
    </w:p>
    <w:p w:rsidR="00FB4BDE" w:rsidRPr="00FB4BDE" w:rsidRDefault="00FB4BDE" w:rsidP="00422EAF">
      <w:pPr>
        <w:spacing w:after="0" w:line="240" w:lineRule="auto"/>
        <w:ind w:left="-284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3D4">
        <w:rPr>
          <w:rFonts w:ascii="Times New Roman" w:hAnsi="Times New Roman" w:cs="Times New Roman"/>
          <w:sz w:val="28"/>
          <w:szCs w:val="28"/>
        </w:rPr>
        <w:t>10</w:t>
      </w:r>
      <w:r w:rsidRPr="00FB4BDE">
        <w:rPr>
          <w:rFonts w:ascii="Times New Roman" w:hAnsi="Times New Roman" w:cs="Times New Roman"/>
          <w:sz w:val="28"/>
          <w:szCs w:val="28"/>
        </w:rPr>
        <w:t xml:space="preserve">.1. Домашние животные должны содержаться в пределах земельного участка собственника, владельца, пользователя, находящегося в его собственности, владении и пользовании. </w:t>
      </w:r>
      <w:r w:rsidRPr="00FB4BDE">
        <w:rPr>
          <w:rFonts w:ascii="Times New Roman" w:eastAsia="Times New Roman" w:hAnsi="Times New Roman" w:cs="Times New Roman"/>
          <w:sz w:val="28"/>
          <w:szCs w:val="28"/>
        </w:rPr>
        <w:t xml:space="preserve">Предельное количество домашних животных в местах содержания животных определяется </w:t>
      </w:r>
      <w:proofErr w:type="gramStart"/>
      <w:r w:rsidRPr="00FB4BDE">
        <w:rPr>
          <w:rFonts w:ascii="Times New Roman" w:eastAsia="Times New Roman" w:hAnsi="Times New Roman" w:cs="Times New Roman"/>
          <w:sz w:val="28"/>
          <w:szCs w:val="28"/>
        </w:rPr>
        <w:t>исходя из возможности владельца обеспечивать</w:t>
      </w:r>
      <w:proofErr w:type="gramEnd"/>
      <w:r w:rsidRPr="00FB4BDE">
        <w:rPr>
          <w:rFonts w:ascii="Times New Roman" w:eastAsia="Times New Roman" w:hAnsi="Times New Roman" w:cs="Times New Roman"/>
          <w:sz w:val="28"/>
          <w:szCs w:val="28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FB4BDE" w:rsidRPr="00FB4BDE" w:rsidRDefault="00FB4BDE" w:rsidP="00422EAF">
      <w:pPr>
        <w:spacing w:after="0" w:line="240" w:lineRule="auto"/>
        <w:ind w:left="-284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DE">
        <w:rPr>
          <w:rFonts w:ascii="Times New Roman" w:hAnsi="Times New Roman" w:cs="Times New Roman"/>
          <w:sz w:val="28"/>
          <w:szCs w:val="28"/>
        </w:rPr>
        <w:t>Выпас, выгул домашних животных на территориях улиц, садов, скверов и лесопарков, рекреационных зонах не допускается. Выпас, выгул домашних животных разрешается только в специально отведенных для этого местах, определяемых Администрацией поселения, при условии обязательного обеспечения безопасности граждан, животных, сохранности имущества физических и юридических лиц.</w:t>
      </w:r>
    </w:p>
    <w:p w:rsidR="00FB4BDE" w:rsidRPr="00FB4BDE" w:rsidRDefault="00FB4BDE" w:rsidP="00422EAF">
      <w:pPr>
        <w:spacing w:after="0" w:line="240" w:lineRule="auto"/>
        <w:ind w:left="-284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BDE">
        <w:rPr>
          <w:rFonts w:ascii="Times New Roman" w:hAnsi="Times New Roman" w:cs="Times New Roman"/>
          <w:sz w:val="28"/>
          <w:szCs w:val="28"/>
        </w:rPr>
        <w:lastRenderedPageBreak/>
        <w:t>На неогороженных пастбищах выпас осуществляется на привязи или под надзором владельцев домашних животных или лиц, которые заключили с владельцами или уполномоченными ими лицами договоры на оказание услуг по выпасу домашних животных (далее – пастухи).</w:t>
      </w:r>
    </w:p>
    <w:p w:rsidR="00FB4BDE" w:rsidRPr="00FB4BDE" w:rsidRDefault="00FB4BDE" w:rsidP="00422EAF">
      <w:pPr>
        <w:spacing w:line="240" w:lineRule="auto"/>
        <w:ind w:left="-284" w:right="-14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BDE">
        <w:rPr>
          <w:rFonts w:ascii="Times New Roman" w:hAnsi="Times New Roman" w:cs="Times New Roman"/>
          <w:sz w:val="28"/>
          <w:szCs w:val="28"/>
        </w:rPr>
        <w:t>Владельцы домашних животных и пастухи обязаны осуществлять постоянный надзор за домашними животными в процессе их выпаса на пастбищах, не допуская их перемещения на участки, не предназначенные для этих целей.</w:t>
      </w:r>
    </w:p>
    <w:p w:rsidR="00FB4BDE" w:rsidRPr="00FB4BDE" w:rsidRDefault="00FB4BDE" w:rsidP="00422EAF">
      <w:pPr>
        <w:spacing w:line="240" w:lineRule="auto"/>
        <w:ind w:left="-284" w:right="-14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BDE">
        <w:rPr>
          <w:rFonts w:ascii="Times New Roman" w:hAnsi="Times New Roman" w:cs="Times New Roman"/>
          <w:sz w:val="28"/>
          <w:szCs w:val="28"/>
        </w:rPr>
        <w:t>Места прогона сельскохозяйственных животных на пастбища должны быть согласованы с Администрацией поселения.</w:t>
      </w:r>
      <w:bookmarkStart w:id="0" w:name="_GoBack"/>
      <w:bookmarkEnd w:id="0"/>
    </w:p>
    <w:p w:rsidR="00FB4BDE" w:rsidRPr="00FB4BDE" w:rsidRDefault="00FB4BDE" w:rsidP="00422EAF">
      <w:pPr>
        <w:spacing w:line="240" w:lineRule="auto"/>
        <w:ind w:left="-284" w:right="-14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BDE">
        <w:rPr>
          <w:rFonts w:ascii="Times New Roman" w:hAnsi="Times New Roman" w:cs="Times New Roman"/>
          <w:sz w:val="28"/>
          <w:szCs w:val="28"/>
        </w:rPr>
        <w:t>Прогон сельскохозяйственных животных через автомобильные дороги осуществляется в специально установленных местах, согласованных с владельцами автомобильных дорог.</w:t>
      </w:r>
    </w:p>
    <w:p w:rsidR="00FB4BDE" w:rsidRPr="00FB4BDE" w:rsidRDefault="00FB4BDE" w:rsidP="00422EAF">
      <w:pPr>
        <w:pStyle w:val="a4"/>
        <w:spacing w:before="0" w:after="0"/>
        <w:ind w:left="-284" w:right="-144" w:firstLine="540"/>
        <w:contextualSpacing/>
        <w:jc w:val="both"/>
        <w:rPr>
          <w:sz w:val="28"/>
          <w:szCs w:val="28"/>
        </w:rPr>
      </w:pPr>
      <w:r w:rsidRPr="00FB4BDE">
        <w:rPr>
          <w:sz w:val="28"/>
          <w:szCs w:val="28"/>
        </w:rPr>
        <w:t>Выгуливать собак (свободный выгул) разрешается только в малолюдных местах и на площадках, определяемых Администрацией поселения. Площадки для выгула собак размещаются на территориях общего пользования, за пределами санитарной зоны источников водоснабжения, и оборудуются информационным стендом с правилами пользования площадкой.</w:t>
      </w:r>
    </w:p>
    <w:p w:rsidR="00FB4BDE" w:rsidRPr="00FB4BDE" w:rsidRDefault="00FB4BDE" w:rsidP="00422EAF">
      <w:pPr>
        <w:spacing w:after="0" w:line="240" w:lineRule="auto"/>
        <w:ind w:left="-284" w:right="-14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4BDE">
        <w:rPr>
          <w:rFonts w:ascii="Times New Roman" w:eastAsia="Times New Roman" w:hAnsi="Times New Roman" w:cs="Times New Roman"/>
          <w:sz w:val="28"/>
          <w:szCs w:val="28"/>
        </w:rPr>
        <w:t xml:space="preserve">При выгуле домашнего животного необходимо </w:t>
      </w:r>
      <w:bookmarkStart w:id="1" w:name="dst100100"/>
      <w:bookmarkEnd w:id="1"/>
      <w:r w:rsidRPr="00FB4BDE">
        <w:rPr>
          <w:rFonts w:ascii="Times New Roman" w:eastAsia="Times New Roman" w:hAnsi="Times New Roman" w:cs="Times New Roman"/>
          <w:sz w:val="28"/>
          <w:szCs w:val="28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помещениях общего пользования многоквартирных домов, во дворах таких домов, на детских и спортивных площадках;</w:t>
      </w:r>
      <w:bookmarkStart w:id="2" w:name="dst100101"/>
      <w:bookmarkEnd w:id="2"/>
      <w:r w:rsidRPr="00FB4BDE"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уборку продуктов жизнедеятельности животного в местах и на территориях общего пользования;</w:t>
      </w:r>
      <w:bookmarkStart w:id="3" w:name="dst100102"/>
      <w:bookmarkEnd w:id="3"/>
      <w:r w:rsidRPr="00FB4BDE">
        <w:rPr>
          <w:rFonts w:ascii="Times New Roman" w:eastAsia="Times New Roman" w:hAnsi="Times New Roman" w:cs="Times New Roman"/>
          <w:sz w:val="28"/>
          <w:szCs w:val="28"/>
        </w:rPr>
        <w:t xml:space="preserve"> не допускать выгул животного вне мест, разрешенных Администрацией поселения.</w:t>
      </w:r>
      <w:proofErr w:type="gramEnd"/>
    </w:p>
    <w:p w:rsidR="00FB4BDE" w:rsidRPr="00FB4BDE" w:rsidRDefault="00FB4BDE" w:rsidP="00422EAF">
      <w:pPr>
        <w:spacing w:after="0" w:line="240" w:lineRule="auto"/>
        <w:ind w:left="-284" w:right="-144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0103"/>
      <w:bookmarkEnd w:id="4"/>
      <w:r w:rsidRPr="00FB4BDE">
        <w:rPr>
          <w:rFonts w:ascii="Times New Roman" w:eastAsia="Times New Roman" w:hAnsi="Times New Roman" w:cs="Times New Roman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</w:t>
      </w:r>
      <w:proofErr w:type="gramStart"/>
      <w:r w:rsidRPr="00FB4BD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9442D9" w:rsidRDefault="009442D9" w:rsidP="00422EAF">
      <w:pPr>
        <w:spacing w:line="240" w:lineRule="auto"/>
        <w:ind w:left="-284" w:right="-144" w:firstLine="426"/>
        <w:contextualSpacing/>
        <w:jc w:val="both"/>
        <w:rPr>
          <w:rFonts w:ascii="Times New Roman" w:hAnsi="Times New Roman"/>
          <w:kern w:val="1"/>
          <w:sz w:val="28"/>
          <w:szCs w:val="28"/>
        </w:rPr>
      </w:pPr>
    </w:p>
    <w:p w:rsidR="00FB4BDE" w:rsidRPr="001634E2" w:rsidRDefault="00FB4BDE" w:rsidP="00422EAF">
      <w:pPr>
        <w:spacing w:line="240" w:lineRule="auto"/>
        <w:ind w:left="-284" w:right="-14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1634E2">
        <w:rPr>
          <w:rFonts w:ascii="Times New Roman" w:hAnsi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ED33D4">
        <w:rPr>
          <w:rFonts w:ascii="Times New Roman" w:hAnsi="Times New Roman"/>
          <w:bCs/>
          <w:sz w:val="28"/>
          <w:szCs w:val="28"/>
        </w:rPr>
        <w:t>Васильев</w:t>
      </w:r>
      <w:r w:rsidRPr="001634E2">
        <w:rPr>
          <w:rFonts w:ascii="Times New Roman" w:hAnsi="Times New Roman"/>
          <w:bCs/>
          <w:sz w:val="28"/>
          <w:szCs w:val="28"/>
        </w:rPr>
        <w:t>ского сельского поселения</w:t>
      </w:r>
      <w:r w:rsidRPr="001634E2">
        <w:rPr>
          <w:rFonts w:ascii="Times New Roman" w:hAnsi="Times New Roman"/>
          <w:sz w:val="28"/>
          <w:szCs w:val="28"/>
        </w:rPr>
        <w:t xml:space="preserve"> и  разместить на  официальном сайте  Юринского муниципального района в информационно-телекоммуникационной сети «Интернет» (страничка – </w:t>
      </w:r>
      <w:r w:rsidR="00ED33D4">
        <w:rPr>
          <w:rFonts w:ascii="Times New Roman" w:hAnsi="Times New Roman"/>
          <w:sz w:val="28"/>
          <w:szCs w:val="28"/>
        </w:rPr>
        <w:t>Васильев</w:t>
      </w:r>
      <w:r w:rsidRPr="001634E2">
        <w:rPr>
          <w:rFonts w:ascii="Times New Roman" w:hAnsi="Times New Roman"/>
          <w:sz w:val="28"/>
          <w:szCs w:val="28"/>
        </w:rPr>
        <w:t>ское сельское поселение).</w:t>
      </w:r>
    </w:p>
    <w:p w:rsidR="00FB4BDE" w:rsidRDefault="00FB4BDE" w:rsidP="00422EAF">
      <w:pPr>
        <w:pStyle w:val="ConsPlusNormal"/>
        <w:widowControl w:val="0"/>
        <w:numPr>
          <w:ilvl w:val="0"/>
          <w:numId w:val="1"/>
        </w:numPr>
        <w:suppressAutoHyphens w:val="0"/>
        <w:autoSpaceDN w:val="0"/>
        <w:adjustRightInd w:val="0"/>
        <w:ind w:left="-284" w:right="-144" w:firstLine="284"/>
        <w:contextualSpacing/>
        <w:jc w:val="both"/>
      </w:pPr>
      <w:r w:rsidRPr="00615557">
        <w:t xml:space="preserve">Настоящее решение вступает в силу после его обнародования. </w:t>
      </w:r>
    </w:p>
    <w:p w:rsidR="00FB4BDE" w:rsidRPr="00615557" w:rsidRDefault="00FB4BDE" w:rsidP="00422EAF">
      <w:pPr>
        <w:pStyle w:val="ConsPlusNormal"/>
        <w:widowControl w:val="0"/>
        <w:suppressAutoHyphens w:val="0"/>
        <w:autoSpaceDN w:val="0"/>
        <w:adjustRightInd w:val="0"/>
        <w:ind w:left="-284" w:right="-144"/>
        <w:contextualSpacing/>
        <w:jc w:val="both"/>
      </w:pPr>
    </w:p>
    <w:p w:rsidR="00FB4BDE" w:rsidRPr="002A4685" w:rsidRDefault="00FB4BDE" w:rsidP="00422EAF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144" w:firstLine="36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A46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4685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постоянно действующую комиссию </w:t>
      </w:r>
      <w:r w:rsidRPr="002A4685">
        <w:rPr>
          <w:rFonts w:ascii="Times New Roman" w:hAnsi="Times New Roman"/>
          <w:bCs/>
          <w:sz w:val="28"/>
          <w:szCs w:val="28"/>
        </w:rPr>
        <w:t>по экономической политике, бюджету и платежам, законности, правопорядку и развитию местного самоуправления</w:t>
      </w:r>
      <w:r w:rsidRPr="002A4685">
        <w:rPr>
          <w:rFonts w:ascii="Times New Roman" w:hAnsi="Times New Roman"/>
          <w:sz w:val="28"/>
          <w:szCs w:val="28"/>
        </w:rPr>
        <w:t>.</w:t>
      </w:r>
    </w:p>
    <w:p w:rsidR="00FB4BDE" w:rsidRPr="004B1713" w:rsidRDefault="00FB4BDE" w:rsidP="00422EAF">
      <w:pPr>
        <w:pStyle w:val="ConsPlusNormal"/>
        <w:ind w:left="-284" w:right="-144"/>
        <w:contextualSpacing/>
        <w:jc w:val="both"/>
      </w:pPr>
    </w:p>
    <w:p w:rsidR="0016653A" w:rsidRPr="008503C0" w:rsidRDefault="0016653A" w:rsidP="00422EAF">
      <w:pPr>
        <w:spacing w:line="240" w:lineRule="auto"/>
        <w:ind w:right="-144"/>
        <w:contextualSpacing/>
        <w:jc w:val="both"/>
        <w:rPr>
          <w:rFonts w:ascii="Times New Roman" w:hAnsi="Times New Roman"/>
          <w:kern w:val="1"/>
          <w:sz w:val="28"/>
          <w:szCs w:val="28"/>
        </w:rPr>
      </w:pPr>
    </w:p>
    <w:p w:rsidR="00FB4BDE" w:rsidRDefault="008503C0" w:rsidP="00422EAF">
      <w:pPr>
        <w:spacing w:line="240" w:lineRule="auto"/>
        <w:ind w:left="-284" w:right="-144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695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FB4BDE">
        <w:rPr>
          <w:rFonts w:ascii="Times New Roman" w:eastAsia="Times New Roman" w:hAnsi="Times New Roman" w:cs="Times New Roman"/>
          <w:b/>
          <w:sz w:val="28"/>
          <w:szCs w:val="28"/>
        </w:rPr>
        <w:t>Васильевского</w:t>
      </w:r>
      <w:proofErr w:type="gramEnd"/>
      <w:r w:rsidR="00FB4B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03C0" w:rsidRPr="00B07695" w:rsidRDefault="00FB4BDE" w:rsidP="00422EAF">
      <w:pPr>
        <w:spacing w:line="240" w:lineRule="auto"/>
        <w:ind w:left="-284" w:right="-144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поселения:</w:t>
      </w:r>
      <w:r w:rsidR="008503C0" w:rsidRPr="00B076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B076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16653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B076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8503C0" w:rsidRPr="00B0769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Н.Н.Шестов</w:t>
      </w:r>
    </w:p>
    <w:p w:rsidR="008411CE" w:rsidRPr="008503C0" w:rsidRDefault="0016653A" w:rsidP="00422EAF">
      <w:pPr>
        <w:spacing w:line="240" w:lineRule="auto"/>
        <w:ind w:left="-284" w:right="-14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8411CE" w:rsidRPr="008503C0" w:rsidSect="00B07695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5A1"/>
    <w:multiLevelType w:val="hybridMultilevel"/>
    <w:tmpl w:val="1D0477B2"/>
    <w:lvl w:ilvl="0" w:tplc="AA88A0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1029D"/>
    <w:multiLevelType w:val="hybridMultilevel"/>
    <w:tmpl w:val="5D969CB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833A30"/>
    <w:multiLevelType w:val="hybridMultilevel"/>
    <w:tmpl w:val="48B00FBC"/>
    <w:lvl w:ilvl="0" w:tplc="10E80B7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5A6"/>
    <w:rsid w:val="00010B11"/>
    <w:rsid w:val="0006116B"/>
    <w:rsid w:val="00110E04"/>
    <w:rsid w:val="0016653A"/>
    <w:rsid w:val="00232D81"/>
    <w:rsid w:val="002B368F"/>
    <w:rsid w:val="00422EAF"/>
    <w:rsid w:val="00497005"/>
    <w:rsid w:val="004D7E32"/>
    <w:rsid w:val="00714692"/>
    <w:rsid w:val="00746F93"/>
    <w:rsid w:val="00811FB2"/>
    <w:rsid w:val="008411CE"/>
    <w:rsid w:val="008503C0"/>
    <w:rsid w:val="009442D9"/>
    <w:rsid w:val="009737D2"/>
    <w:rsid w:val="009D1604"/>
    <w:rsid w:val="009D2392"/>
    <w:rsid w:val="00AC40EC"/>
    <w:rsid w:val="00B07695"/>
    <w:rsid w:val="00C20051"/>
    <w:rsid w:val="00C275A6"/>
    <w:rsid w:val="00D31906"/>
    <w:rsid w:val="00D61041"/>
    <w:rsid w:val="00E90A39"/>
    <w:rsid w:val="00ED33D4"/>
    <w:rsid w:val="00F16628"/>
    <w:rsid w:val="00FB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275A6"/>
    <w:rPr>
      <w:b/>
      <w:bCs/>
    </w:rPr>
  </w:style>
  <w:style w:type="paragraph" w:styleId="a4">
    <w:name w:val="Normal (Web)"/>
    <w:basedOn w:val="a"/>
    <w:rsid w:val="00FB4B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FB4BD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FB4BDE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uiPriority w:val="34"/>
    <w:qFormat/>
    <w:rsid w:val="00FB4BDE"/>
    <w:pPr>
      <w:ind w:left="720"/>
      <w:contextualSpacing/>
    </w:pPr>
  </w:style>
  <w:style w:type="paragraph" w:customStyle="1" w:styleId="a6">
    <w:name w:val="Знак Знак Знак Знак"/>
    <w:basedOn w:val="a"/>
    <w:rsid w:val="00422EA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 Правила благоустройства территории муниципального образования «Васильевское сельское поселение», утвержденные решением Собрания депутатов муниципального образования «Васильевское сельское поселение» № 203 от 27.12.2018 г. </_x041e__x043f__x0438__x0441__x0430__x043d__x0438__x0435_>
    <_x041f__x0430__x043f__x043a__x0430_ xmlns="4abbeb12-4093-4766-b2a0-c0a835978666">2020 г</_x041f__x0430__x043f__x043a__x0430_>
    <_dlc_DocId xmlns="57504d04-691e-4fc4-8f09-4f19fdbe90f6">XXJ7TYMEEKJ2-5269-368</_dlc_DocId>
    <_dlc_DocIdUrl xmlns="57504d04-691e-4fc4-8f09-4f19fdbe90f6">
      <Url>https://vip.gov.mari.ru/jurino/_layouts/DocIdRedir.aspx?ID=XXJ7TYMEEKJ2-5269-368</Url>
      <Description>XXJ7TYMEEKJ2-5269-368</Description>
    </_dlc_DocIdUrl>
  </documentManagement>
</p:properties>
</file>

<file path=customXml/itemProps1.xml><?xml version="1.0" encoding="utf-8"?>
<ds:datastoreItem xmlns:ds="http://schemas.openxmlformats.org/officeDocument/2006/customXml" ds:itemID="{D88173E1-F42F-461E-9B8F-C5FF579C2EB0}"/>
</file>

<file path=customXml/itemProps2.xml><?xml version="1.0" encoding="utf-8"?>
<ds:datastoreItem xmlns:ds="http://schemas.openxmlformats.org/officeDocument/2006/customXml" ds:itemID="{3027EC6E-8D45-4064-B201-F38DC9B4AC36}"/>
</file>

<file path=customXml/itemProps3.xml><?xml version="1.0" encoding="utf-8"?>
<ds:datastoreItem xmlns:ds="http://schemas.openxmlformats.org/officeDocument/2006/customXml" ds:itemID="{24F0DD7B-0A0B-40D8-A863-1B365F168A86}"/>
</file>

<file path=customXml/itemProps4.xml><?xml version="1.0" encoding="utf-8"?>
<ds:datastoreItem xmlns:ds="http://schemas.openxmlformats.org/officeDocument/2006/customXml" ds:itemID="{0E1E5900-F711-4E41-9D73-7385DB36C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"Васильевское сельское поселение" от 23.09.2020г. №50</dc:title>
  <dc:subject/>
  <dc:creator>ВасильевскоеСП</dc:creator>
  <cp:keywords/>
  <dc:description/>
  <cp:lastModifiedBy>ВасильевскоеСП</cp:lastModifiedBy>
  <cp:revision>14</cp:revision>
  <cp:lastPrinted>2020-09-22T07:15:00Z</cp:lastPrinted>
  <dcterms:created xsi:type="dcterms:W3CDTF">2020-03-23T09:23:00Z</dcterms:created>
  <dcterms:modified xsi:type="dcterms:W3CDTF">2020-09-22T07:15:00Z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9be7e2c2-b2ba-4a90-858f-9cf376840bac</vt:lpwstr>
  </property>
</Properties>
</file>