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9C" w:rsidRDefault="00562A9C" w:rsidP="00562A9C">
      <w:pPr>
        <w:pStyle w:val="31"/>
        <w:framePr w:w="10435" w:h="2050" w:hRule="exact" w:wrap="around" w:vAnchor="page" w:hAnchor="page" w:x="975" w:y="319"/>
        <w:ind w:right="20"/>
        <w:jc w:val="left"/>
      </w:pPr>
      <w:r>
        <w:t xml:space="preserve">                                                                                                                                                      </w:t>
      </w:r>
    </w:p>
    <w:p w:rsidR="0023344C" w:rsidRDefault="00562A9C" w:rsidP="00562A9C">
      <w:pPr>
        <w:pStyle w:val="31"/>
        <w:framePr w:w="10435" w:h="2050" w:hRule="exact" w:wrap="around" w:vAnchor="page" w:hAnchor="page" w:x="975" w:y="319"/>
        <w:ind w:right="20"/>
        <w:jc w:val="left"/>
      </w:pPr>
      <w:r>
        <w:t xml:space="preserve">                                                                               </w:t>
      </w:r>
      <w:r w:rsidR="0023344C">
        <w:t>РЕШЕНИЕ</w:t>
      </w:r>
    </w:p>
    <w:p w:rsidR="009D6A56" w:rsidRDefault="0023344C">
      <w:pPr>
        <w:pStyle w:val="31"/>
        <w:framePr w:w="10435" w:h="2050" w:hRule="exact" w:wrap="around" w:vAnchor="page" w:hAnchor="page" w:x="975" w:y="319"/>
        <w:ind w:right="20"/>
        <w:rPr>
          <w:rFonts w:ascii="Arial Unicode MS" w:hAnsi="Arial Unicode MS" w:cs="Arial Unicode MS"/>
        </w:rPr>
      </w:pPr>
      <w:r>
        <w:t xml:space="preserve"> Собрания депутатов муниципального</w:t>
      </w:r>
    </w:p>
    <w:p w:rsidR="009D6A56" w:rsidRDefault="0023344C">
      <w:pPr>
        <w:pStyle w:val="a3"/>
        <w:framePr w:w="10435" w:h="2050" w:hRule="exact" w:wrap="around" w:vAnchor="page" w:hAnchor="page" w:x="975" w:y="319"/>
        <w:tabs>
          <w:tab w:val="left" w:pos="5795"/>
          <w:tab w:val="left" w:leader="underscore" w:pos="7106"/>
          <w:tab w:val="left" w:leader="underscore" w:pos="7744"/>
        </w:tabs>
        <w:spacing w:line="302" w:lineRule="exact"/>
        <w:ind w:left="2560"/>
        <w:rPr>
          <w:rFonts w:ascii="Arial Unicode MS" w:hAnsi="Arial Unicode MS" w:cs="Arial Unicode MS"/>
        </w:rPr>
      </w:pPr>
      <w:r>
        <w:t>образования «Марьинское сельское поселение»</w:t>
      </w:r>
    </w:p>
    <w:p w:rsidR="009D6A56" w:rsidRDefault="0023344C">
      <w:pPr>
        <w:pStyle w:val="31"/>
        <w:framePr w:w="10435" w:h="2050" w:hRule="exact" w:wrap="around" w:vAnchor="page" w:hAnchor="page" w:x="975" w:y="319"/>
        <w:ind w:right="20"/>
        <w:rPr>
          <w:rFonts w:ascii="Arial Unicode MS" w:hAnsi="Arial Unicode MS" w:cs="Arial Unicode MS"/>
        </w:rPr>
      </w:pPr>
      <w:r>
        <w:t>Юринского муниципального района Республики Марий Эл</w:t>
      </w:r>
    </w:p>
    <w:p w:rsidR="009D6A56" w:rsidRDefault="0023344C">
      <w:pPr>
        <w:pStyle w:val="41"/>
        <w:framePr w:w="10435" w:h="2050" w:hRule="exact" w:wrap="around" w:vAnchor="page" w:hAnchor="page" w:x="975" w:y="319"/>
        <w:tabs>
          <w:tab w:val="left" w:pos="6946"/>
          <w:tab w:val="left" w:pos="9019"/>
        </w:tabs>
        <w:spacing w:before="276" w:after="0" w:line="240" w:lineRule="auto"/>
        <w:ind w:left="120"/>
        <w:rPr>
          <w:rFonts w:ascii="Arial Unicode MS" w:hAnsi="Arial Unicode MS" w:cs="Arial Unicode MS"/>
        </w:rPr>
      </w:pPr>
      <w:r>
        <w:t>№</w:t>
      </w:r>
      <w:r w:rsidR="00496662">
        <w:t xml:space="preserve"> 135</w:t>
      </w:r>
      <w:r>
        <w:tab/>
        <w:t>от</w:t>
      </w:r>
      <w:r w:rsidR="00496662">
        <w:t xml:space="preserve"> 28  ноября 2013 года</w:t>
      </w:r>
    </w:p>
    <w:p w:rsidR="009D6A56" w:rsidRDefault="0023344C">
      <w:pPr>
        <w:pStyle w:val="31"/>
        <w:framePr w:w="10435" w:h="3322" w:hRule="exact" w:wrap="around" w:vAnchor="page" w:hAnchor="page" w:x="975" w:y="2997"/>
        <w:spacing w:line="274" w:lineRule="exact"/>
        <w:ind w:right="20"/>
        <w:rPr>
          <w:rFonts w:ascii="Arial Unicode MS" w:hAnsi="Arial Unicode MS" w:cs="Arial Unicode MS"/>
        </w:rPr>
      </w:pPr>
      <w:r>
        <w:t>О внесении изменений в решение Собрания депутатов муниципального образования</w:t>
      </w:r>
    </w:p>
    <w:p w:rsidR="009D6A56" w:rsidRDefault="00562A9C" w:rsidP="00562A9C">
      <w:pPr>
        <w:pStyle w:val="a3"/>
        <w:framePr w:w="10435" w:h="3322" w:hRule="exact" w:wrap="around" w:vAnchor="page" w:hAnchor="page" w:x="975" w:y="2997"/>
        <w:tabs>
          <w:tab w:val="left" w:pos="5065"/>
          <w:tab w:val="left" w:leader="underscore" w:pos="5914"/>
          <w:tab w:val="left" w:leader="underscore" w:pos="6562"/>
          <w:tab w:val="left" w:leader="underscore" w:pos="8482"/>
          <w:tab w:val="left" w:leader="underscore" w:pos="8574"/>
        </w:tabs>
        <w:spacing w:line="274" w:lineRule="exact"/>
        <w:rPr>
          <w:rFonts w:ascii="Arial Unicode MS" w:hAnsi="Arial Unicode MS" w:cs="Arial Unicode MS"/>
        </w:rPr>
      </w:pPr>
      <w:r>
        <w:t xml:space="preserve">                  </w:t>
      </w:r>
      <w:r w:rsidR="00CA2022">
        <w:t xml:space="preserve">             </w:t>
      </w:r>
      <w:r w:rsidR="0023344C">
        <w:t>«</w:t>
      </w:r>
      <w:r>
        <w:t>Марьинское сельское поселение » от  29 сентября 2006 года № 52</w:t>
      </w:r>
    </w:p>
    <w:p w:rsidR="009D6A56" w:rsidRDefault="00CA2022" w:rsidP="00CA2022">
      <w:pPr>
        <w:pStyle w:val="31"/>
        <w:framePr w:w="10435" w:h="3322" w:hRule="exact" w:wrap="around" w:vAnchor="page" w:hAnchor="page" w:x="975" w:y="2997"/>
        <w:spacing w:line="274" w:lineRule="exact"/>
        <w:ind w:right="20"/>
        <w:jc w:val="left"/>
        <w:rPr>
          <w:rFonts w:ascii="Arial Unicode MS" w:hAnsi="Arial Unicode MS" w:cs="Arial Unicode MS"/>
        </w:rPr>
      </w:pPr>
      <w:r>
        <w:t xml:space="preserve">                                      </w:t>
      </w:r>
      <w:r w:rsidR="0023344C">
        <w:t xml:space="preserve">«Об установлении налога </w:t>
      </w:r>
      <w:r w:rsidR="00562A9C">
        <w:t>на</w:t>
      </w:r>
      <w:r w:rsidR="0023344C">
        <w:t xml:space="preserve"> имущество физических лиц»</w:t>
      </w:r>
    </w:p>
    <w:p w:rsidR="009D6A56" w:rsidRDefault="0023344C" w:rsidP="00562A9C">
      <w:pPr>
        <w:pStyle w:val="41"/>
        <w:framePr w:w="10435" w:h="3322" w:hRule="exact" w:wrap="around" w:vAnchor="page" w:hAnchor="page" w:x="975" w:y="2997"/>
        <w:spacing w:before="236" w:after="0" w:line="278" w:lineRule="exact"/>
        <w:ind w:left="120" w:right="120"/>
        <w:rPr>
          <w:rFonts w:ascii="Arial Unicode MS" w:hAnsi="Arial Unicode MS" w:cs="Arial Unicode MS"/>
        </w:rPr>
      </w:pPr>
      <w:r>
        <w:t>В соответствии с Федеральным За</w:t>
      </w:r>
      <w:r w:rsidR="00562A9C">
        <w:t>коном от 2 ноября 2013 года № 306</w:t>
      </w:r>
      <w:r>
        <w:t>-ФЗ «О внесении изменений в части первую и вторую Налогового кодекса Российской Федерации», в части индексации стоимости имущества для налогообложения Собрание депутатов муниципального</w:t>
      </w:r>
      <w:r w:rsidR="00CA2022">
        <w:t xml:space="preserve"> </w:t>
      </w:r>
      <w:r w:rsidR="00562A9C">
        <w:t>образования « Марьинское сельское поселение</w:t>
      </w:r>
      <w:r>
        <w:t>» решает:</w:t>
      </w:r>
    </w:p>
    <w:p w:rsidR="009D6A56" w:rsidRDefault="0023344C">
      <w:pPr>
        <w:pStyle w:val="41"/>
        <w:framePr w:w="10435" w:h="3322" w:hRule="exact" w:wrap="around" w:vAnchor="page" w:hAnchor="page" w:x="975" w:y="2997"/>
        <w:spacing w:before="0" w:after="0" w:line="278" w:lineRule="exact"/>
        <w:ind w:left="120"/>
        <w:rPr>
          <w:rFonts w:ascii="Arial Unicode MS" w:hAnsi="Arial Unicode MS" w:cs="Arial Unicode MS"/>
        </w:rPr>
      </w:pPr>
      <w:r>
        <w:t>1. Внести в решение Собрания депутатов муниципального образования</w:t>
      </w:r>
    </w:p>
    <w:p w:rsidR="009D6A56" w:rsidRDefault="00562A9C">
      <w:pPr>
        <w:pStyle w:val="a3"/>
        <w:framePr w:w="10435" w:h="3322" w:hRule="exact" w:wrap="around" w:vAnchor="page" w:hAnchor="page" w:x="975" w:y="2997"/>
        <w:tabs>
          <w:tab w:val="left" w:leader="underscore" w:pos="1752"/>
          <w:tab w:val="left" w:leader="underscore" w:pos="1901"/>
          <w:tab w:val="left" w:leader="underscore" w:pos="2621"/>
          <w:tab w:val="left" w:leader="underscore" w:pos="4373"/>
          <w:tab w:val="left" w:leader="underscore" w:pos="6955"/>
        </w:tabs>
        <w:spacing w:line="278" w:lineRule="exact"/>
        <w:ind w:left="120"/>
        <w:rPr>
          <w:rFonts w:ascii="Arial Unicode MS" w:hAnsi="Arial Unicode MS" w:cs="Arial Unicode MS"/>
        </w:rPr>
      </w:pPr>
      <w:r>
        <w:t xml:space="preserve">« Марьинское сельское поселение» от 29 сентября 2006 года №  52 </w:t>
      </w:r>
      <w:r w:rsidR="0023344C">
        <w:t xml:space="preserve">«Об установлении налога </w:t>
      </w:r>
      <w:proofErr w:type="gramStart"/>
      <w:r w:rsidR="0023344C">
        <w:t>на</w:t>
      </w:r>
      <w:proofErr w:type="gramEnd"/>
    </w:p>
    <w:p w:rsidR="009D6A56" w:rsidRDefault="0023344C">
      <w:pPr>
        <w:pStyle w:val="a3"/>
        <w:framePr w:w="10435" w:h="3322" w:hRule="exact" w:wrap="around" w:vAnchor="page" w:hAnchor="page" w:x="975" w:y="2997"/>
        <w:spacing w:before="80" w:line="240" w:lineRule="auto"/>
        <w:ind w:left="120"/>
        <w:rPr>
          <w:rFonts w:ascii="Arial Unicode MS" w:hAnsi="Arial Unicode MS" w:cs="Arial Unicode MS"/>
        </w:rPr>
      </w:pPr>
      <w:r>
        <w:t>имущество» следующие изменения:</w:t>
      </w:r>
    </w:p>
    <w:p w:rsidR="009D6A56" w:rsidRDefault="0023344C">
      <w:pPr>
        <w:pStyle w:val="a3"/>
        <w:framePr w:w="10435" w:h="3322" w:hRule="exact" w:wrap="around" w:vAnchor="page" w:hAnchor="page" w:x="975" w:y="2997"/>
        <w:spacing w:before="22" w:line="240" w:lineRule="auto"/>
        <w:ind w:left="740"/>
        <w:rPr>
          <w:rFonts w:ascii="Arial Unicode MS" w:hAnsi="Arial Unicode MS" w:cs="Arial Unicode MS"/>
        </w:rPr>
      </w:pPr>
      <w:r>
        <w:t>Пункт 2 изложить в следующей редакции:</w:t>
      </w:r>
    </w:p>
    <w:p w:rsidR="009D6A56" w:rsidRDefault="0023344C">
      <w:pPr>
        <w:pStyle w:val="1"/>
        <w:framePr w:w="10238" w:h="878" w:hRule="exact" w:wrap="around" w:vAnchor="page" w:hAnchor="page" w:x="1071" w:y="6295"/>
        <w:rPr>
          <w:rFonts w:ascii="Arial Unicode MS" w:hAnsi="Arial Unicode MS" w:cs="Arial Unicode MS"/>
        </w:rPr>
      </w:pPr>
      <w:r>
        <w:t xml:space="preserve">« 2. Установить следующие ставки налога на строения, помещения и сооружения, в зависимости от суммарной инвентаризационной стоимости, умноженной на коэффициент-дефлятор, </w:t>
      </w:r>
      <w:r>
        <w:rPr>
          <w:rStyle w:val="2"/>
        </w:rPr>
        <w:t>определяемый, в соответст</w:t>
      </w:r>
      <w:r>
        <w:t>ви</w:t>
      </w:r>
      <w:r>
        <w:rPr>
          <w:rStyle w:val="2"/>
        </w:rPr>
        <w:t>и с частью первой Налогового кодекса Российской Федера</w:t>
      </w:r>
      <w:r>
        <w:t>ции»: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3"/>
        <w:gridCol w:w="2942"/>
      </w:tblGrid>
      <w:tr w:rsidR="009D6A56">
        <w:trPr>
          <w:trHeight w:val="58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21"/>
              <w:framePr w:w="10435" w:h="1478" w:wrap="around" w:vAnchor="page" w:hAnchor="page" w:x="975" w:y="7116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5" w:h="1478" w:wrap="around" w:vAnchor="page" w:hAnchor="page" w:x="975" w:y="711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Ставки налога</w:t>
            </w:r>
          </w:p>
        </w:tc>
      </w:tr>
      <w:tr w:rsidR="009D6A56">
        <w:trPr>
          <w:trHeight w:val="27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5" w:h="1478" w:wrap="around" w:vAnchor="page" w:hAnchor="page" w:x="975" w:y="711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До 300 тыс. рублей (включительно)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5" w:h="1478" w:wrap="around" w:vAnchor="page" w:hAnchor="page" w:x="975" w:y="711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 процента</w:t>
            </w:r>
          </w:p>
        </w:tc>
      </w:tr>
      <w:tr w:rsidR="009D6A56">
        <w:trPr>
          <w:trHeight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5" w:h="1478" w:wrap="around" w:vAnchor="page" w:hAnchor="page" w:x="975" w:y="711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Свыше 300 тыс. рублей до 500 тыс. рублей (включительно)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5" w:h="1478" w:wrap="around" w:vAnchor="page" w:hAnchor="page" w:x="975" w:y="711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 процента</w:t>
            </w:r>
          </w:p>
        </w:tc>
      </w:tr>
      <w:tr w:rsidR="009D6A56">
        <w:trPr>
          <w:trHeight w:val="32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5" w:h="1478" w:wrap="around" w:vAnchor="page" w:hAnchor="page" w:x="975" w:y="711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Свыше 500 тыс. рублей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5" w:h="1478" w:wrap="around" w:vAnchor="page" w:hAnchor="page" w:x="975" w:y="7116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 процента</w:t>
            </w:r>
          </w:p>
        </w:tc>
      </w:tr>
    </w:tbl>
    <w:p w:rsidR="009D6A56" w:rsidRDefault="0023344C">
      <w:pPr>
        <w:pStyle w:val="41"/>
        <w:framePr w:w="10435" w:h="3346" w:hRule="exact" w:wrap="around" w:vAnchor="page" w:hAnchor="page" w:x="975" w:y="8896"/>
        <w:spacing w:before="0" w:after="0" w:line="283" w:lineRule="exact"/>
        <w:ind w:left="120" w:right="120"/>
        <w:rPr>
          <w:rFonts w:ascii="Arial Unicode MS" w:hAnsi="Arial Unicode MS" w:cs="Arial Unicode MS"/>
        </w:rPr>
      </w:pPr>
      <w:r>
        <w:t>2.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периода, применительно к налогу.</w:t>
      </w:r>
    </w:p>
    <w:p w:rsidR="009D6A56" w:rsidRDefault="0023344C">
      <w:pPr>
        <w:pStyle w:val="41"/>
        <w:framePr w:w="10435" w:h="3346" w:hRule="exact" w:wrap="around" w:vAnchor="page" w:hAnchor="page" w:x="975" w:y="8896"/>
        <w:spacing w:before="4" w:after="0" w:line="278" w:lineRule="exact"/>
        <w:ind w:left="120"/>
        <w:rPr>
          <w:rFonts w:ascii="Arial Unicode MS" w:hAnsi="Arial Unicode MS" w:cs="Arial Unicode MS"/>
        </w:rPr>
      </w:pPr>
      <w:r>
        <w:t>Положения Решения собрания депутатов муниципального образования</w:t>
      </w:r>
    </w:p>
    <w:p w:rsidR="009D6A56" w:rsidRDefault="0023344C">
      <w:pPr>
        <w:pStyle w:val="a3"/>
        <w:framePr w:w="10435" w:h="3346" w:hRule="exact" w:wrap="around" w:vAnchor="page" w:hAnchor="page" w:x="975" w:y="8896"/>
        <w:tabs>
          <w:tab w:val="left" w:leader="underscore" w:pos="2741"/>
          <w:tab w:val="left" w:leader="underscore" w:pos="3835"/>
          <w:tab w:val="left" w:leader="underscore" w:pos="4598"/>
          <w:tab w:val="left" w:leader="underscore" w:pos="6955"/>
        </w:tabs>
        <w:spacing w:line="278" w:lineRule="exact"/>
        <w:ind w:left="120"/>
        <w:rPr>
          <w:rFonts w:ascii="Arial Unicode MS" w:hAnsi="Arial Unicode MS" w:cs="Arial Unicode MS"/>
        </w:rPr>
      </w:pPr>
      <w:r>
        <w:t>«</w:t>
      </w:r>
      <w:r w:rsidR="00562A9C">
        <w:t xml:space="preserve">Марьинское сельское поселение» от </w:t>
      </w:r>
      <w:r w:rsidR="00562A9C">
        <w:tab/>
        <w:t xml:space="preserve"> 29 сентября 2006 года № 52 </w:t>
      </w:r>
      <w:r>
        <w:t xml:space="preserve">«Об установлении налога </w:t>
      </w:r>
      <w:proofErr w:type="gramStart"/>
      <w:r>
        <w:t>на</w:t>
      </w:r>
      <w:proofErr w:type="gramEnd"/>
    </w:p>
    <w:p w:rsidR="009D6A56" w:rsidRDefault="0023344C">
      <w:pPr>
        <w:pStyle w:val="21"/>
        <w:framePr w:w="10435" w:h="3346" w:hRule="exact" w:wrap="around" w:vAnchor="page" w:hAnchor="page" w:x="975" w:y="8896"/>
        <w:spacing w:line="278" w:lineRule="exact"/>
        <w:ind w:left="120" w:right="120"/>
        <w:rPr>
          <w:rFonts w:ascii="Arial Unicode MS" w:hAnsi="Arial Unicode MS" w:cs="Arial Unicode MS"/>
        </w:rPr>
      </w:pPr>
      <w:r>
        <w:t>имущество физических лиц» (в редакции настоящего Решения) применяются, начиная с исчисления налога на имущество физических лиц за 2013 год.</w:t>
      </w:r>
    </w:p>
    <w:p w:rsidR="009D6A56" w:rsidRDefault="0023344C">
      <w:pPr>
        <w:pStyle w:val="41"/>
        <w:framePr w:w="10435" w:h="3346" w:hRule="exact" w:wrap="around" w:vAnchor="page" w:hAnchor="page" w:x="975" w:y="8896"/>
        <w:spacing w:before="0" w:after="0" w:line="278" w:lineRule="exact"/>
        <w:ind w:left="120"/>
        <w:rPr>
          <w:rFonts w:ascii="Arial Unicode MS" w:hAnsi="Arial Unicode MS" w:cs="Arial Unicode MS"/>
        </w:rPr>
      </w:pPr>
      <w:r>
        <w:t>Налог на имущество физических лиц за 2013 год исчисляется в порядке, установленном</w:t>
      </w:r>
    </w:p>
    <w:p w:rsidR="009D6A56" w:rsidRDefault="0023344C">
      <w:pPr>
        <w:pStyle w:val="a3"/>
        <w:framePr w:w="10435" w:h="3346" w:hRule="exact" w:wrap="around" w:vAnchor="page" w:hAnchor="page" w:x="975" w:y="8896"/>
        <w:tabs>
          <w:tab w:val="left" w:leader="underscore" w:pos="8491"/>
          <w:tab w:val="left" w:leader="underscore" w:pos="9374"/>
        </w:tabs>
        <w:spacing w:line="278" w:lineRule="exact"/>
        <w:ind w:left="120"/>
        <w:rPr>
          <w:rFonts w:ascii="Arial Unicode MS" w:hAnsi="Arial Unicode MS" w:cs="Arial Unicode MS"/>
        </w:rPr>
      </w:pPr>
      <w:r>
        <w:t>Решением собрания депутатов муниципального образования «</w:t>
      </w:r>
      <w:r w:rsidR="00562A9C">
        <w:t>Марьинское сельское поселение</w:t>
      </w:r>
      <w:r>
        <w:t xml:space="preserve"> » </w:t>
      </w:r>
      <w:proofErr w:type="gramStart"/>
      <w:r>
        <w:t>от</w:t>
      </w:r>
      <w:proofErr w:type="gramEnd"/>
    </w:p>
    <w:p w:rsidR="009D6A56" w:rsidRDefault="00562A9C">
      <w:pPr>
        <w:pStyle w:val="a3"/>
        <w:framePr w:w="10435" w:h="3346" w:hRule="exact" w:wrap="around" w:vAnchor="page" w:hAnchor="page" w:x="975" w:y="8896"/>
        <w:tabs>
          <w:tab w:val="left" w:leader="underscore" w:pos="634"/>
          <w:tab w:val="left" w:leader="underscore" w:pos="1066"/>
        </w:tabs>
        <w:spacing w:line="278" w:lineRule="exact"/>
        <w:ind w:left="120"/>
        <w:rPr>
          <w:rFonts w:ascii="Arial Unicode MS" w:hAnsi="Arial Unicode MS" w:cs="Arial Unicode MS"/>
        </w:rPr>
      </w:pPr>
      <w:proofErr w:type="gramStart"/>
      <w:r>
        <w:t xml:space="preserve">29 сентября 2006 года №   52 </w:t>
      </w:r>
      <w:r w:rsidR="0023344C">
        <w:t>«Об установлении налога на имущество физических лиц» (в редакции</w:t>
      </w:r>
      <w:proofErr w:type="gramEnd"/>
    </w:p>
    <w:p w:rsidR="009D6A56" w:rsidRDefault="0023344C">
      <w:pPr>
        <w:pStyle w:val="a3"/>
        <w:framePr w:w="10435" w:h="3346" w:hRule="exact" w:wrap="around" w:vAnchor="page" w:hAnchor="page" w:x="975" w:y="8896"/>
        <w:spacing w:before="17" w:line="240" w:lineRule="auto"/>
        <w:ind w:left="120"/>
        <w:rPr>
          <w:rFonts w:ascii="Arial Unicode MS" w:hAnsi="Arial Unicode MS" w:cs="Arial Unicode MS"/>
        </w:rPr>
      </w:pPr>
      <w:r>
        <w:t>настоящего Решения), без учета коэффициента дефлятора.</w:t>
      </w:r>
    </w:p>
    <w:p w:rsidR="009D6A56" w:rsidRDefault="00562A9C">
      <w:pPr>
        <w:pStyle w:val="a3"/>
        <w:framePr w:w="10435" w:h="3346" w:hRule="exact" w:wrap="around" w:vAnchor="page" w:hAnchor="page" w:x="975" w:y="8896"/>
        <w:spacing w:before="18" w:line="240" w:lineRule="auto"/>
        <w:ind w:left="740"/>
        <w:rPr>
          <w:rFonts w:ascii="Arial Unicode MS" w:hAnsi="Arial Unicode MS" w:cs="Arial Unicode MS"/>
        </w:rPr>
      </w:pPr>
      <w:r>
        <w:t>3.</w:t>
      </w:r>
      <w:r w:rsidR="0023344C">
        <w:t xml:space="preserve"> Настоящее решение опубликовать в газете «Юринский рабочий»,</w:t>
      </w:r>
    </w:p>
    <w:p w:rsidR="009D6A56" w:rsidRDefault="0023344C" w:rsidP="00562A9C">
      <w:pPr>
        <w:pStyle w:val="51"/>
        <w:framePr w:w="10441" w:h="1156" w:hRule="exact" w:wrap="around" w:vAnchor="page" w:hAnchor="page" w:x="961" w:y="12799"/>
        <w:spacing w:before="0" w:after="0" w:line="240" w:lineRule="auto"/>
        <w:ind w:firstLine="0"/>
        <w:rPr>
          <w:rFonts w:ascii="Arial Unicode MS" w:hAnsi="Arial Unicode MS" w:cs="Arial Unicode MS"/>
        </w:rPr>
      </w:pPr>
      <w:r>
        <w:t xml:space="preserve">Председатель </w:t>
      </w:r>
      <w:r w:rsidR="00496662">
        <w:t>С</w:t>
      </w:r>
      <w:r>
        <w:t>обрания депутатов</w:t>
      </w:r>
    </w:p>
    <w:p w:rsidR="00562A9C" w:rsidRDefault="0023344C" w:rsidP="00562A9C">
      <w:pPr>
        <w:pStyle w:val="51"/>
        <w:framePr w:w="10441" w:h="1156" w:hRule="exact" w:wrap="around" w:vAnchor="page" w:hAnchor="page" w:x="961" w:y="12799"/>
        <w:tabs>
          <w:tab w:val="left" w:leader="underscore" w:pos="2214"/>
        </w:tabs>
        <w:spacing w:before="23" w:after="0" w:line="240" w:lineRule="auto"/>
        <w:ind w:right="5080" w:firstLine="0"/>
      </w:pPr>
      <w:r>
        <w:t>мун</w:t>
      </w:r>
      <w:r w:rsidR="00562A9C">
        <w:t>иципального образования</w:t>
      </w:r>
    </w:p>
    <w:p w:rsidR="009D6A56" w:rsidRDefault="00562A9C" w:rsidP="00562A9C">
      <w:pPr>
        <w:pStyle w:val="51"/>
        <w:framePr w:w="10441" w:h="1156" w:hRule="exact" w:wrap="around" w:vAnchor="page" w:hAnchor="page" w:x="961" w:y="12799"/>
        <w:tabs>
          <w:tab w:val="left" w:leader="underscore" w:pos="2214"/>
        </w:tabs>
        <w:spacing w:before="23" w:after="0" w:line="240" w:lineRule="auto"/>
        <w:ind w:right="2218" w:firstLine="0"/>
        <w:rPr>
          <w:rFonts w:ascii="Arial Unicode MS" w:hAnsi="Arial Unicode MS" w:cs="Arial Unicode MS"/>
        </w:rPr>
      </w:pPr>
      <w:r>
        <w:t>«Марьинское сельское поселение</w:t>
      </w:r>
      <w:r w:rsidR="0023344C">
        <w:t xml:space="preserve"> »</w:t>
      </w:r>
      <w:r>
        <w:t xml:space="preserve">                                                       Н.М. Зернова</w:t>
      </w:r>
    </w:p>
    <w:p w:rsidR="009D6A56" w:rsidRDefault="009D6A56">
      <w:pPr>
        <w:rPr>
          <w:color w:val="auto"/>
          <w:sz w:val="2"/>
          <w:szCs w:val="2"/>
        </w:rPr>
        <w:sectPr w:rsidR="009D6A56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9D6A56" w:rsidRDefault="0023344C">
      <w:pPr>
        <w:pStyle w:val="61"/>
        <w:framePr w:w="10430" w:h="125" w:hRule="exact" w:wrap="around" w:vAnchor="page" w:hAnchor="page" w:x="975" w:y="328"/>
        <w:spacing w:after="0" w:line="240" w:lineRule="auto"/>
        <w:ind w:left="6840"/>
        <w:rPr>
          <w:rFonts w:ascii="Arial Unicode MS" w:hAnsi="Arial Unicode MS" w:cs="Arial Unicode MS"/>
        </w:rPr>
      </w:pPr>
      <w:r>
        <w:lastRenderedPageBreak/>
        <w:t>''у?</w:t>
      </w:r>
    </w:p>
    <w:p w:rsidR="009D6A56" w:rsidRDefault="0023344C">
      <w:pPr>
        <w:pStyle w:val="71"/>
        <w:framePr w:w="10430" w:h="2050" w:hRule="exact" w:wrap="around" w:vAnchor="page" w:hAnchor="page" w:x="975" w:y="1831"/>
        <w:spacing w:before="0"/>
        <w:ind w:right="20"/>
        <w:rPr>
          <w:rFonts w:ascii="Arial Unicode MS" w:hAnsi="Arial Unicode MS" w:cs="Arial Unicode MS"/>
        </w:rPr>
      </w:pPr>
      <w:r>
        <w:rPr>
          <w:rStyle w:val="70"/>
        </w:rPr>
        <w:t xml:space="preserve">РЕШЕНИЕ </w:t>
      </w:r>
      <w:r>
        <w:t>Собрания</w:t>
      </w:r>
      <w:r>
        <w:rPr>
          <w:rStyle w:val="70"/>
        </w:rPr>
        <w:t xml:space="preserve"> депутатов</w:t>
      </w:r>
      <w:r>
        <w:t xml:space="preserve"> муниципального</w:t>
      </w:r>
    </w:p>
    <w:p w:rsidR="009D6A56" w:rsidRDefault="0023344C">
      <w:pPr>
        <w:pStyle w:val="a3"/>
        <w:framePr w:w="10430" w:h="2050" w:hRule="exact" w:wrap="around" w:vAnchor="page" w:hAnchor="page" w:x="975" w:y="1831"/>
        <w:tabs>
          <w:tab w:val="left" w:leader="underscore" w:pos="4725"/>
          <w:tab w:val="left" w:leader="underscore" w:pos="4950"/>
          <w:tab w:val="left" w:leader="underscore" w:pos="5075"/>
          <w:tab w:val="left" w:leader="underscore" w:pos="6904"/>
          <w:tab w:val="left" w:pos="7749"/>
        </w:tabs>
        <w:spacing w:line="298" w:lineRule="exact"/>
        <w:ind w:left="2560"/>
        <w:rPr>
          <w:rFonts w:ascii="Arial Unicode MS" w:hAnsi="Arial Unicode MS" w:cs="Arial Unicode MS"/>
        </w:rPr>
      </w:pPr>
      <w:r>
        <w:t>образования «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»</w:t>
      </w:r>
    </w:p>
    <w:p w:rsidR="009D6A56" w:rsidRDefault="0023344C">
      <w:pPr>
        <w:pStyle w:val="31"/>
        <w:framePr w:w="10430" w:h="2050" w:hRule="exact" w:wrap="around" w:vAnchor="page" w:hAnchor="page" w:x="975" w:y="1831"/>
        <w:spacing w:line="312" w:lineRule="exact"/>
        <w:ind w:right="20"/>
        <w:rPr>
          <w:rFonts w:ascii="Arial Unicode MS" w:hAnsi="Arial Unicode MS" w:cs="Arial Unicode MS"/>
        </w:rPr>
      </w:pPr>
      <w:r>
        <w:t>Юринского муниципального района Республики Марий Эл</w:t>
      </w:r>
    </w:p>
    <w:p w:rsidR="009D6A56" w:rsidRDefault="0023344C">
      <w:pPr>
        <w:pStyle w:val="41"/>
        <w:framePr w:w="10430" w:h="2050" w:hRule="exact" w:wrap="around" w:vAnchor="page" w:hAnchor="page" w:x="975" w:y="1831"/>
        <w:tabs>
          <w:tab w:val="left" w:pos="6946"/>
          <w:tab w:val="left" w:pos="9024"/>
        </w:tabs>
        <w:spacing w:before="278" w:after="0" w:line="240" w:lineRule="auto"/>
        <w:ind w:left="120"/>
        <w:rPr>
          <w:rFonts w:ascii="Arial Unicode MS" w:hAnsi="Arial Unicode MS" w:cs="Arial Unicode MS"/>
        </w:rPr>
      </w:pPr>
      <w:r>
        <w:t>№</w:t>
      </w:r>
      <w:r>
        <w:tab/>
        <w:t>от« »</w:t>
      </w:r>
      <w:r>
        <w:tab/>
        <w:t>2013 г.</w:t>
      </w:r>
    </w:p>
    <w:p w:rsidR="009D6A56" w:rsidRDefault="0023344C">
      <w:pPr>
        <w:pStyle w:val="31"/>
        <w:framePr w:w="10430" w:h="3322" w:hRule="exact" w:wrap="around" w:vAnchor="page" w:hAnchor="page" w:x="975" w:y="4504"/>
        <w:spacing w:line="274" w:lineRule="exact"/>
        <w:ind w:right="20"/>
        <w:rPr>
          <w:rFonts w:ascii="Arial Unicode MS" w:hAnsi="Arial Unicode MS" w:cs="Arial Unicode MS"/>
        </w:rPr>
      </w:pPr>
      <w:r>
        <w:t>О внесении изменений в решение Собрания депутатов муниципального образования</w:t>
      </w:r>
    </w:p>
    <w:p w:rsidR="009D6A56" w:rsidRDefault="0023344C">
      <w:pPr>
        <w:pStyle w:val="a3"/>
        <w:framePr w:w="10430" w:h="3322" w:hRule="exact" w:wrap="around" w:vAnchor="page" w:hAnchor="page" w:x="975" w:y="4504"/>
        <w:tabs>
          <w:tab w:val="left" w:pos="5065"/>
          <w:tab w:val="left" w:leader="underscore" w:pos="6562"/>
          <w:tab w:val="left" w:leader="underscore" w:pos="8458"/>
        </w:tabs>
        <w:spacing w:line="274" w:lineRule="exact"/>
        <w:ind w:left="1700"/>
        <w:rPr>
          <w:rFonts w:ascii="Arial Unicode MS" w:hAnsi="Arial Unicode MS" w:cs="Arial Unicode MS"/>
        </w:rPr>
      </w:pPr>
      <w:r>
        <w:t>«</w:t>
      </w:r>
      <w:r>
        <w:tab/>
        <w:t>» от</w:t>
      </w:r>
      <w:r>
        <w:tab/>
        <w:t>2006 года №</w:t>
      </w:r>
      <w:r>
        <w:tab/>
      </w:r>
      <w:r>
        <w:tab/>
      </w:r>
    </w:p>
    <w:p w:rsidR="009D6A56" w:rsidRDefault="0023344C">
      <w:pPr>
        <w:pStyle w:val="31"/>
        <w:framePr w:w="10430" w:h="3322" w:hRule="exact" w:wrap="around" w:vAnchor="page" w:hAnchor="page" w:x="975" w:y="4504"/>
        <w:spacing w:line="274" w:lineRule="exact"/>
        <w:ind w:right="20"/>
        <w:rPr>
          <w:rFonts w:ascii="Arial Unicode MS" w:hAnsi="Arial Unicode MS" w:cs="Arial Unicode MS"/>
        </w:rPr>
      </w:pPr>
      <w:r>
        <w:t>«Об установлении налога на имущество физических лиц»</w:t>
      </w:r>
    </w:p>
    <w:p w:rsidR="009D6A56" w:rsidRDefault="0023344C">
      <w:pPr>
        <w:pStyle w:val="41"/>
        <w:framePr w:w="10430" w:h="3322" w:hRule="exact" w:wrap="around" w:vAnchor="page" w:hAnchor="page" w:x="975" w:y="4504"/>
        <w:spacing w:before="236" w:after="0" w:line="278" w:lineRule="exact"/>
        <w:ind w:left="120" w:right="100"/>
        <w:rPr>
          <w:rFonts w:ascii="Arial Unicode MS" w:hAnsi="Arial Unicode MS" w:cs="Arial Unicode MS"/>
        </w:rPr>
      </w:pPr>
      <w:r>
        <w:t xml:space="preserve">В соответствии с Федеральным Законом от 2 ноября 2013 года № </w:t>
      </w:r>
      <w:proofErr w:type="spellStart"/>
      <w:r>
        <w:t>ЗОб-ФЗ</w:t>
      </w:r>
      <w:proofErr w:type="spellEnd"/>
      <w:r>
        <w:t xml:space="preserve"> «О внесении изменений в части первую и вторую Налогового кодекса Российской Федерации», в части индексации стоимости имущества для налогообложения Собрание депутатов муниципального</w:t>
      </w:r>
    </w:p>
    <w:p w:rsidR="009D6A56" w:rsidRDefault="0023344C">
      <w:pPr>
        <w:pStyle w:val="a3"/>
        <w:framePr w:w="10430" w:h="3322" w:hRule="exact" w:wrap="around" w:vAnchor="page" w:hAnchor="page" w:x="975" w:y="4504"/>
        <w:tabs>
          <w:tab w:val="left" w:leader="underscore" w:pos="2933"/>
          <w:tab w:val="left" w:leader="underscore" w:pos="3350"/>
          <w:tab w:val="left" w:leader="underscore" w:pos="3586"/>
          <w:tab w:val="left" w:leader="underscore" w:pos="4334"/>
        </w:tabs>
        <w:spacing w:line="278" w:lineRule="exact"/>
        <w:ind w:left="120"/>
        <w:rPr>
          <w:rFonts w:ascii="Arial Unicode MS" w:hAnsi="Arial Unicode MS" w:cs="Arial Unicode MS"/>
        </w:rPr>
      </w:pPr>
      <w:r>
        <w:t xml:space="preserve">образования </w:t>
      </w:r>
      <w:r>
        <w:tab/>
        <w:t xml:space="preserve"> </w:t>
      </w:r>
      <w:r>
        <w:rPr>
          <w:u w:val="single"/>
        </w:rPr>
        <w:tab/>
      </w:r>
      <w:r>
        <w:tab/>
        <w:t>_</w:t>
      </w:r>
      <w:r>
        <w:tab/>
        <w:t>__» решает:</w:t>
      </w:r>
    </w:p>
    <w:p w:rsidR="009D6A56" w:rsidRDefault="0023344C">
      <w:pPr>
        <w:pStyle w:val="41"/>
        <w:framePr w:w="10430" w:h="3322" w:hRule="exact" w:wrap="around" w:vAnchor="page" w:hAnchor="page" w:x="975" w:y="4504"/>
        <w:spacing w:before="0" w:after="0" w:line="278" w:lineRule="exact"/>
        <w:ind w:left="120"/>
        <w:rPr>
          <w:rFonts w:ascii="Arial Unicode MS" w:hAnsi="Arial Unicode MS" w:cs="Arial Unicode MS"/>
        </w:rPr>
      </w:pPr>
      <w:r>
        <w:t>1</w:t>
      </w:r>
      <w:proofErr w:type="gramStart"/>
      <w:r>
        <w:t xml:space="preserve"> • В</w:t>
      </w:r>
      <w:proofErr w:type="gramEnd"/>
      <w:r>
        <w:t>нести в решение Собрания депутатов муниципального образования</w:t>
      </w:r>
    </w:p>
    <w:p w:rsidR="009D6A56" w:rsidRDefault="0023344C">
      <w:pPr>
        <w:pStyle w:val="a3"/>
        <w:framePr w:w="10430" w:h="3322" w:hRule="exact" w:wrap="around" w:vAnchor="page" w:hAnchor="page" w:x="975" w:y="4504"/>
        <w:tabs>
          <w:tab w:val="left" w:leader="underscore" w:pos="1109"/>
          <w:tab w:val="left" w:leader="underscore" w:pos="1776"/>
          <w:tab w:val="left" w:leader="underscore" w:pos="1901"/>
          <w:tab w:val="left" w:leader="underscore" w:pos="2746"/>
          <w:tab w:val="left" w:leader="underscore" w:pos="4373"/>
          <w:tab w:val="left" w:leader="underscore" w:pos="6946"/>
        </w:tabs>
        <w:spacing w:line="278" w:lineRule="exact"/>
        <w:ind w:left="120"/>
        <w:rPr>
          <w:rFonts w:ascii="Arial Unicode MS" w:hAnsi="Arial Unicode MS" w:cs="Arial Unicode MS"/>
        </w:rPr>
      </w:pPr>
      <w:r>
        <w:t>«</w:t>
      </w:r>
      <w:r>
        <w:tab/>
      </w:r>
      <w:r>
        <w:tab/>
      </w:r>
      <w:r>
        <w:tab/>
      </w:r>
      <w:r>
        <w:tab/>
        <w:t xml:space="preserve">» от </w:t>
      </w:r>
      <w:r>
        <w:tab/>
        <w:t>,„2006 года №</w:t>
      </w:r>
      <w:r>
        <w:tab/>
        <w:t xml:space="preserve">«Об установлении налога </w:t>
      </w:r>
      <w:proofErr w:type="gramStart"/>
      <w:r>
        <w:t>на</w:t>
      </w:r>
      <w:proofErr w:type="gramEnd"/>
    </w:p>
    <w:p w:rsidR="009D6A56" w:rsidRDefault="0023344C">
      <w:pPr>
        <w:pStyle w:val="a3"/>
        <w:framePr w:w="10430" w:h="3322" w:hRule="exact" w:wrap="around" w:vAnchor="page" w:hAnchor="page" w:x="975" w:y="4504"/>
        <w:spacing w:before="85" w:line="240" w:lineRule="auto"/>
        <w:ind w:left="120"/>
        <w:rPr>
          <w:rFonts w:ascii="Arial Unicode MS" w:hAnsi="Arial Unicode MS" w:cs="Arial Unicode MS"/>
        </w:rPr>
      </w:pPr>
      <w:r>
        <w:t>имущество» следующие изменения:</w:t>
      </w:r>
    </w:p>
    <w:p w:rsidR="009D6A56" w:rsidRDefault="0023344C">
      <w:pPr>
        <w:pStyle w:val="a3"/>
        <w:framePr w:w="10430" w:h="3322" w:hRule="exact" w:wrap="around" w:vAnchor="page" w:hAnchor="page" w:x="975" w:y="4504"/>
        <w:spacing w:before="22" w:line="240" w:lineRule="auto"/>
        <w:ind w:left="740"/>
        <w:rPr>
          <w:rFonts w:ascii="Arial Unicode MS" w:hAnsi="Arial Unicode MS" w:cs="Arial Unicode MS"/>
        </w:rPr>
      </w:pPr>
      <w:r>
        <w:t>Пункт 2 изложить в следующей редакции:</w:t>
      </w:r>
    </w:p>
    <w:p w:rsidR="009D6A56" w:rsidRDefault="0023344C">
      <w:pPr>
        <w:pStyle w:val="1"/>
        <w:framePr w:w="10238" w:h="883" w:hRule="exact" w:wrap="around" w:vAnchor="page" w:hAnchor="page" w:x="1071" w:y="7797"/>
        <w:tabs>
          <w:tab w:val="left" w:leader="underscore" w:pos="10210"/>
        </w:tabs>
        <w:spacing w:line="278" w:lineRule="exact"/>
        <w:ind w:right="20"/>
        <w:rPr>
          <w:rFonts w:ascii="Arial Unicode MS" w:hAnsi="Arial Unicode MS" w:cs="Arial Unicode MS"/>
        </w:rPr>
      </w:pPr>
      <w:r>
        <w:t xml:space="preserve">« 2. Установить следующие ставки налога на строения, помещения и сооружения, в зависимости от суммарной инвентаризационной стоимости, умноженной на коэффициент-дефлятор, </w:t>
      </w:r>
      <w:r>
        <w:rPr>
          <w:rStyle w:val="2"/>
        </w:rPr>
        <w:t>определяемый, в соответствии с частью первой Налогового кодекса Россий</w:t>
      </w:r>
      <w:r>
        <w:t xml:space="preserve">ской </w:t>
      </w:r>
      <w:r>
        <w:rPr>
          <w:rStyle w:val="2"/>
        </w:rPr>
        <w:t>Федерац</w:t>
      </w:r>
      <w:r>
        <w:t>ии»:</w:t>
      </w:r>
      <w: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3"/>
        <w:gridCol w:w="2938"/>
      </w:tblGrid>
      <w:tr w:rsidR="009D6A56">
        <w:trPr>
          <w:trHeight w:val="58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21"/>
              <w:framePr w:w="10430" w:h="1478" w:wrap="around" w:vAnchor="page" w:hAnchor="page" w:x="975" w:y="8623"/>
              <w:shd w:val="clear" w:color="auto" w:fill="auto"/>
              <w:spacing w:line="264" w:lineRule="exact"/>
              <w:rPr>
                <w:rFonts w:ascii="Arial Unicode MS" w:hAnsi="Arial Unicode MS" w:cs="Arial Unicode MS"/>
              </w:rPr>
            </w:pPr>
            <w: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0" w:h="1478" w:wrap="around" w:vAnchor="page" w:hAnchor="page" w:x="975" w:y="862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Ставки налога</w:t>
            </w:r>
          </w:p>
        </w:tc>
      </w:tr>
      <w:tr w:rsidR="009D6A56">
        <w:trPr>
          <w:trHeight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0" w:h="1478" w:wrap="around" w:vAnchor="page" w:hAnchor="page" w:x="975" w:y="862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До 300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, рублей (включительно)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0" w:h="1478" w:wrap="around" w:vAnchor="page" w:hAnchor="page" w:x="975" w:y="862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0,1 процента</w:t>
            </w:r>
          </w:p>
        </w:tc>
      </w:tr>
      <w:tr w:rsidR="009D6A56">
        <w:trPr>
          <w:trHeight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0" w:h="1478" w:wrap="around" w:vAnchor="page" w:hAnchor="page" w:x="975" w:y="862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Свыше 300 тыс. рублей до 500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, рублей (включительно)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0" w:h="1478" w:wrap="around" w:vAnchor="page" w:hAnchor="page" w:x="975" w:y="862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0,2 процента</w:t>
            </w:r>
          </w:p>
        </w:tc>
      </w:tr>
      <w:tr w:rsidR="009D6A56">
        <w:trPr>
          <w:trHeight w:val="317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0" w:h="1478" w:wrap="around" w:vAnchor="page" w:hAnchor="page" w:x="975" w:y="862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Свыше 500 тыс. рублей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A56" w:rsidRDefault="0023344C">
            <w:pPr>
              <w:pStyle w:val="a3"/>
              <w:framePr w:w="10430" w:h="1478" w:wrap="around" w:vAnchor="page" w:hAnchor="page" w:x="975" w:y="862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1,0 процента</w:t>
            </w:r>
          </w:p>
        </w:tc>
      </w:tr>
    </w:tbl>
    <w:p w:rsidR="009D6A56" w:rsidRDefault="0023344C">
      <w:pPr>
        <w:pStyle w:val="41"/>
        <w:framePr w:w="10430" w:h="3336" w:hRule="exact" w:wrap="around" w:vAnchor="page" w:hAnchor="page" w:x="975" w:y="10413"/>
        <w:spacing w:before="0" w:after="0" w:line="283" w:lineRule="exact"/>
        <w:ind w:left="120" w:right="100"/>
        <w:rPr>
          <w:rFonts w:ascii="Arial Unicode MS" w:hAnsi="Arial Unicode MS" w:cs="Arial Unicode MS"/>
        </w:rPr>
      </w:pPr>
      <w:r>
        <w:t>2,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периода, применительно к налогу.</w:t>
      </w:r>
    </w:p>
    <w:p w:rsidR="009D6A56" w:rsidRDefault="0023344C">
      <w:pPr>
        <w:pStyle w:val="41"/>
        <w:framePr w:w="10430" w:h="3336" w:hRule="exact" w:wrap="around" w:vAnchor="page" w:hAnchor="page" w:x="975" w:y="10413"/>
        <w:spacing w:before="31" w:after="0" w:line="240" w:lineRule="auto"/>
        <w:ind w:left="120"/>
        <w:rPr>
          <w:rFonts w:ascii="Arial Unicode MS" w:hAnsi="Arial Unicode MS" w:cs="Arial Unicode MS"/>
        </w:rPr>
      </w:pPr>
      <w:r>
        <w:t>Положения Решения собрания депутатов муниципального образования</w:t>
      </w:r>
    </w:p>
    <w:p w:rsidR="009D6A56" w:rsidRDefault="0023344C">
      <w:pPr>
        <w:pStyle w:val="a3"/>
        <w:framePr w:w="10430" w:h="3336" w:hRule="exact" w:wrap="around" w:vAnchor="page" w:hAnchor="page" w:x="975" w:y="10413"/>
        <w:tabs>
          <w:tab w:val="left" w:leader="underscore" w:pos="2741"/>
          <w:tab w:val="left" w:leader="underscore" w:pos="4387"/>
          <w:tab w:val="left" w:leader="underscore" w:pos="6955"/>
        </w:tabs>
        <w:spacing w:before="22" w:line="240" w:lineRule="auto"/>
        <w:ind w:left="120"/>
        <w:rPr>
          <w:rFonts w:ascii="Arial Unicode MS" w:hAnsi="Arial Unicode MS" w:cs="Arial Unicode MS"/>
        </w:rPr>
      </w:pPr>
      <w:r>
        <w:t>«</w:t>
      </w:r>
      <w:r>
        <w:tab/>
        <w:t>» от ___</w:t>
      </w:r>
      <w:r>
        <w:tab/>
        <w:t>_2006 года №</w:t>
      </w:r>
      <w:r>
        <w:tab/>
        <w:t xml:space="preserve">«Об установлении налога </w:t>
      </w:r>
      <w:proofErr w:type="gramStart"/>
      <w:r>
        <w:t>на</w:t>
      </w:r>
      <w:proofErr w:type="gramEnd"/>
    </w:p>
    <w:p w:rsidR="009D6A56" w:rsidRDefault="0023344C">
      <w:pPr>
        <w:pStyle w:val="21"/>
        <w:framePr w:w="10430" w:h="3336" w:hRule="exact" w:wrap="around" w:vAnchor="page" w:hAnchor="page" w:x="975" w:y="10413"/>
        <w:spacing w:before="22"/>
        <w:ind w:left="120" w:right="100"/>
        <w:rPr>
          <w:rFonts w:ascii="Arial Unicode MS" w:hAnsi="Arial Unicode MS" w:cs="Arial Unicode MS"/>
        </w:rPr>
      </w:pPr>
      <w:r>
        <w:t>имущество физических лиц» (в редакции настоящего Решения) применяются, начиная с исчисления налога на имущество физических лиц за 2013 год.</w:t>
      </w:r>
    </w:p>
    <w:p w:rsidR="009D6A56" w:rsidRDefault="0023344C">
      <w:pPr>
        <w:pStyle w:val="41"/>
        <w:framePr w:w="10430" w:h="3336" w:hRule="exact" w:wrap="around" w:vAnchor="page" w:hAnchor="page" w:x="975" w:y="10413"/>
        <w:spacing w:before="4" w:after="0" w:line="240" w:lineRule="auto"/>
        <w:ind w:left="120"/>
        <w:rPr>
          <w:rFonts w:ascii="Arial Unicode MS" w:hAnsi="Arial Unicode MS" w:cs="Arial Unicode MS"/>
        </w:rPr>
      </w:pPr>
      <w:r>
        <w:t>Налог на имущество физических лиц за 2013 год исчисляется в порядке, установленном'</w:t>
      </w:r>
    </w:p>
    <w:p w:rsidR="009D6A56" w:rsidRDefault="0023344C">
      <w:pPr>
        <w:pStyle w:val="a3"/>
        <w:framePr w:w="10430" w:h="3336" w:hRule="exact" w:wrap="around" w:vAnchor="page" w:hAnchor="page" w:x="975" w:y="10413"/>
        <w:tabs>
          <w:tab w:val="left" w:leader="underscore" w:pos="8486"/>
          <w:tab w:val="left" w:leader="underscore" w:pos="9682"/>
        </w:tabs>
        <w:spacing w:line="240" w:lineRule="auto"/>
        <w:ind w:left="120"/>
        <w:rPr>
          <w:rFonts w:ascii="Arial Unicode MS" w:hAnsi="Arial Unicode MS" w:cs="Arial Unicode MS"/>
        </w:rPr>
      </w:pPr>
      <w:r>
        <w:t>Решением собрания депутатов муниципального образования «</w:t>
      </w:r>
      <w:r>
        <w:tab/>
      </w:r>
      <w:r>
        <w:tab/>
        <w:t xml:space="preserve">» </w:t>
      </w:r>
      <w:proofErr w:type="gramStart"/>
      <w:r>
        <w:t>от</w:t>
      </w:r>
      <w:proofErr w:type="gramEnd"/>
    </w:p>
    <w:p w:rsidR="009D6A56" w:rsidRDefault="0023344C">
      <w:pPr>
        <w:pStyle w:val="a3"/>
        <w:framePr w:w="10430" w:h="3336" w:hRule="exact" w:wrap="around" w:vAnchor="page" w:hAnchor="page" w:x="975" w:y="10413"/>
        <w:tabs>
          <w:tab w:val="left" w:leader="underscore" w:pos="638"/>
          <w:tab w:val="left" w:leader="underscore" w:pos="1070"/>
        </w:tabs>
        <w:spacing w:line="240" w:lineRule="auto"/>
        <w:ind w:left="120"/>
        <w:rPr>
          <w:rFonts w:ascii="Arial Unicode MS" w:hAnsi="Arial Unicode MS" w:cs="Arial Unicode MS"/>
        </w:rPr>
      </w:pPr>
      <w:r>
        <w:tab/>
      </w:r>
      <w:r>
        <w:tab/>
      </w:r>
      <w:proofErr w:type="gramStart"/>
      <w:r>
        <w:t>2006 года № ______ «Об установлении налога на имущество физических лиц» (в редакции</w:t>
      </w:r>
      <w:proofErr w:type="gramEnd"/>
    </w:p>
    <w:p w:rsidR="009D6A56" w:rsidRDefault="0023344C">
      <w:pPr>
        <w:pStyle w:val="a3"/>
        <w:framePr w:w="10430" w:h="3336" w:hRule="exact" w:wrap="around" w:vAnchor="page" w:hAnchor="page" w:x="975" w:y="10413"/>
        <w:spacing w:line="240" w:lineRule="auto"/>
        <w:ind w:left="120"/>
        <w:rPr>
          <w:rFonts w:ascii="Arial Unicode MS" w:hAnsi="Arial Unicode MS" w:cs="Arial Unicode MS"/>
        </w:rPr>
      </w:pPr>
      <w:r>
        <w:t>настоящего Решения), без учета коэффициента дефлятора.</w:t>
      </w:r>
    </w:p>
    <w:p w:rsidR="009D6A56" w:rsidRDefault="0023344C">
      <w:pPr>
        <w:pStyle w:val="a3"/>
        <w:framePr w:w="10430" w:h="3336" w:hRule="exact" w:wrap="around" w:vAnchor="page" w:hAnchor="page" w:x="975" w:y="10413"/>
        <w:spacing w:line="240" w:lineRule="auto"/>
        <w:ind w:left="740"/>
        <w:rPr>
          <w:rFonts w:ascii="Arial Unicode MS" w:hAnsi="Arial Unicode MS" w:cs="Arial Unicode MS"/>
        </w:rPr>
      </w:pPr>
      <w:r>
        <w:t>3. Настоящее решение опубликовать в газете «Юринский рабочий»,</w:t>
      </w:r>
    </w:p>
    <w:p w:rsidR="009D6A56" w:rsidRDefault="0023344C">
      <w:pPr>
        <w:pStyle w:val="a3"/>
        <w:framePr w:w="10430" w:h="845" w:hRule="exact" w:wrap="around" w:vAnchor="page" w:hAnchor="page" w:x="975" w:y="14311"/>
        <w:spacing w:line="240" w:lineRule="auto"/>
        <w:ind w:left="1380"/>
        <w:rPr>
          <w:rFonts w:ascii="Arial Unicode MS" w:hAnsi="Arial Unicode MS" w:cs="Arial Unicode MS"/>
        </w:rPr>
      </w:pPr>
      <w:r>
        <w:t>Председатель собрания депутатов</w:t>
      </w:r>
    </w:p>
    <w:p w:rsidR="009D6A56" w:rsidRDefault="0023344C">
      <w:pPr>
        <w:pStyle w:val="a3"/>
        <w:framePr w:w="10430" w:h="845" w:hRule="exact" w:wrap="around" w:vAnchor="page" w:hAnchor="page" w:x="975" w:y="14311"/>
        <w:spacing w:before="23" w:line="240" w:lineRule="auto"/>
        <w:ind w:left="1380"/>
        <w:rPr>
          <w:rFonts w:ascii="Arial Unicode MS" w:hAnsi="Arial Unicode MS" w:cs="Arial Unicode MS"/>
        </w:rPr>
      </w:pPr>
      <w:r>
        <w:t>муниципального образования</w:t>
      </w:r>
    </w:p>
    <w:p w:rsidR="009D6A56" w:rsidRDefault="0023344C">
      <w:pPr>
        <w:pStyle w:val="81"/>
        <w:framePr w:w="10430" w:h="845" w:hRule="exact" w:wrap="around" w:vAnchor="page" w:hAnchor="page" w:x="975" w:y="14311"/>
        <w:tabs>
          <w:tab w:val="left" w:leader="underscore" w:pos="2252"/>
          <w:tab w:val="left" w:leader="underscore" w:pos="3140"/>
        </w:tabs>
        <w:spacing w:before="23" w:line="240" w:lineRule="auto"/>
        <w:ind w:left="1700"/>
        <w:rPr>
          <w:rFonts w:ascii="Arial Unicode MS" w:hAnsi="Arial Unicode MS" w:cs="Arial Unicode MS"/>
        </w:rPr>
      </w:pPr>
      <w:r>
        <w:t>«_</w:t>
      </w:r>
      <w:r>
        <w:tab/>
        <w:t>,</w:t>
      </w:r>
      <w:r>
        <w:tab/>
        <w:t xml:space="preserve"> »</w:t>
      </w:r>
    </w:p>
    <w:p w:rsidR="0023344C" w:rsidRDefault="0023344C">
      <w:pPr>
        <w:rPr>
          <w:color w:val="auto"/>
          <w:sz w:val="2"/>
          <w:szCs w:val="2"/>
        </w:rPr>
      </w:pPr>
    </w:p>
    <w:sectPr w:rsidR="0023344C" w:rsidSect="009D6A56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3344C"/>
    <w:rsid w:val="0023344C"/>
    <w:rsid w:val="00496662"/>
    <w:rsid w:val="00562A9C"/>
    <w:rsid w:val="006C06C2"/>
    <w:rsid w:val="007F3051"/>
    <w:rsid w:val="009D6A56"/>
    <w:rsid w:val="00CA2022"/>
    <w:rsid w:val="00EC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9D6A56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9D6A5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6A56"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sid w:val="009D6A56"/>
    <w:rPr>
      <w:rFonts w:ascii="Times New Roman" w:hAnsi="Times New Roman" w:cs="Times New Roman"/>
      <w:sz w:val="22"/>
      <w:szCs w:val="22"/>
    </w:rPr>
  </w:style>
  <w:style w:type="character" w:customStyle="1" w:styleId="a5">
    <w:name w:val="Подпись к таблице"/>
    <w:basedOn w:val="a0"/>
    <w:link w:val="1"/>
    <w:uiPriority w:val="99"/>
    <w:rsid w:val="009D6A56"/>
    <w:rPr>
      <w:rFonts w:ascii="Times New Roman" w:hAnsi="Times New Roman" w:cs="Times New Roman"/>
      <w:sz w:val="22"/>
      <w:szCs w:val="22"/>
    </w:rPr>
  </w:style>
  <w:style w:type="character" w:customStyle="1" w:styleId="2">
    <w:name w:val="Подпись к таблице2"/>
    <w:basedOn w:val="a5"/>
    <w:uiPriority w:val="99"/>
    <w:rsid w:val="009D6A56"/>
    <w:rPr>
      <w:u w:val="single"/>
    </w:rPr>
  </w:style>
  <w:style w:type="character" w:customStyle="1" w:styleId="20">
    <w:name w:val="Основной текст (2)"/>
    <w:basedOn w:val="a0"/>
    <w:link w:val="21"/>
    <w:uiPriority w:val="99"/>
    <w:rsid w:val="009D6A56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9D6A56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9D6A56"/>
    <w:rPr>
      <w:rFonts w:ascii="Times New Roman" w:hAnsi="Times New Roman" w:cs="Times New Roman"/>
      <w:sz w:val="8"/>
      <w:szCs w:val="8"/>
    </w:rPr>
  </w:style>
  <w:style w:type="character" w:customStyle="1" w:styleId="7">
    <w:name w:val="Основной текст (7)"/>
    <w:basedOn w:val="a0"/>
    <w:link w:val="71"/>
    <w:uiPriority w:val="99"/>
    <w:rsid w:val="009D6A5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Основной текст (7) + Не полужирный"/>
    <w:basedOn w:val="7"/>
    <w:uiPriority w:val="99"/>
    <w:rsid w:val="009D6A56"/>
  </w:style>
  <w:style w:type="character" w:customStyle="1" w:styleId="8">
    <w:name w:val="Основной текст (8)"/>
    <w:basedOn w:val="a0"/>
    <w:link w:val="81"/>
    <w:uiPriority w:val="99"/>
    <w:rsid w:val="009D6A56"/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9D6A56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9D6A56"/>
    <w:pPr>
      <w:shd w:val="clear" w:color="auto" w:fill="FFFFFF"/>
      <w:spacing w:before="240" w:after="660" w:line="240" w:lineRule="atLeast"/>
      <w:ind w:firstLine="6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">
    <w:name w:val="Подпись к таблице1"/>
    <w:basedOn w:val="a"/>
    <w:link w:val="a5"/>
    <w:uiPriority w:val="99"/>
    <w:rsid w:val="009D6A5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9D6A56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9D6A56"/>
    <w:pPr>
      <w:shd w:val="clear" w:color="auto" w:fill="FFFFFF"/>
      <w:spacing w:before="660" w:after="60" w:line="240" w:lineRule="atLeast"/>
      <w:ind w:hanging="3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9D6A56"/>
    <w:pPr>
      <w:shd w:val="clear" w:color="auto" w:fill="FFFFFF"/>
      <w:spacing w:after="1380"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71">
    <w:name w:val="Основной текст (7)1"/>
    <w:basedOn w:val="a"/>
    <w:link w:val="7"/>
    <w:uiPriority w:val="99"/>
    <w:rsid w:val="009D6A56"/>
    <w:pPr>
      <w:shd w:val="clear" w:color="auto" w:fill="FFFFFF"/>
      <w:spacing w:before="1380" w:line="29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9D6A56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XXJ7TYMEEKJ2-1659-71</_dlc_DocId>
    <_x041e__x043f__x0438__x0441__x0430__x043d__x0438__x0435_ xmlns="6d7c22ec-c6a4-4777-88aa-bc3c76ac660e">О внесении изменений в решение Собрания депутатов муниципального образования «Марьинское сельское поселение » от  29 сентября 2006 года № 52 «Об установлении налога на имущество физических лиц»
</_x041e__x043f__x0438__x0441__x0430__x043d__x0438__x0435_>
    <_dlc_DocIdUrl xmlns="57504d04-691e-4fc4-8f09-4f19fdbe90f6">
      <Url>https://vip.gov.mari.ru/jurino/_layouts/DocIdRedir.aspx?ID=XXJ7TYMEEKJ2-1659-71</Url>
      <Description>XXJ7TYMEEKJ2-1659-71</Description>
    </_dlc_DocIdUrl>
    <_dlc_DocIdPersistId xmlns="57504d04-691e-4fc4-8f09-4f19fdbe90f6">false</_dlc_DocIdPersistId>
    <_x041f__x0430__x043f__x043a__x0430_ xmlns="e276d2dc-55a3-4d6d-a616-528d33de83ee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0C636-0071-4CCD-BB8C-7042BEED7320}"/>
</file>

<file path=customXml/itemProps2.xml><?xml version="1.0" encoding="utf-8"?>
<ds:datastoreItem xmlns:ds="http://schemas.openxmlformats.org/officeDocument/2006/customXml" ds:itemID="{3C2DB3F4-C79B-4C33-81A3-B474BD3E497B}"/>
</file>

<file path=customXml/itemProps3.xml><?xml version="1.0" encoding="utf-8"?>
<ds:datastoreItem xmlns:ds="http://schemas.openxmlformats.org/officeDocument/2006/customXml" ds:itemID="{84B62667-099D-4FE6-9849-810ED8F67BB7}"/>
</file>

<file path=customXml/itemProps4.xml><?xml version="1.0" encoding="utf-8"?>
<ds:datastoreItem xmlns:ds="http://schemas.openxmlformats.org/officeDocument/2006/customXml" ds:itemID="{1138012E-3244-4509-BF56-06BC7E4BE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«Марьинское сельское поселение» Юринского муниципального района Республики Марий Эл № 135 от 28.11.2013 г.</dc:title>
  <dc:subject/>
  <dc:creator>User</dc:creator>
  <cp:keywords/>
  <dc:description/>
  <cp:lastModifiedBy>User</cp:lastModifiedBy>
  <cp:revision>3</cp:revision>
  <cp:lastPrinted>2013-11-27T09:03:00Z</cp:lastPrinted>
  <dcterms:created xsi:type="dcterms:W3CDTF">2013-11-20T11:57:00Z</dcterms:created>
  <dcterms:modified xsi:type="dcterms:W3CDTF">2013-11-27T09:03:00Z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a3ad8d52-cdc0-4e21-a400-955068c98ca5</vt:lpwstr>
  </property>
  <property fmtid="{D5CDD505-2E9C-101B-9397-08002B2CF9AE}" pid="3" name="ContentTypeId">
    <vt:lpwstr>0x010100D43A6DDEE060EE4A9ECF649AA014CDF7</vt:lpwstr>
  </property>
  <property fmtid="{D5CDD505-2E9C-101B-9397-08002B2CF9AE}" pid="4" name="Order">
    <vt:r8>7100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