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A9" w:rsidRDefault="004179A9" w:rsidP="00417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79A9">
        <w:rPr>
          <w:rFonts w:ascii="Times New Roman" w:hAnsi="Times New Roman" w:cs="Times New Roman"/>
          <w:bCs/>
          <w:sz w:val="28"/>
          <w:szCs w:val="28"/>
        </w:rPr>
        <w:t xml:space="preserve">ДЛЯ ГРАЖДАН, ИМЕЮЩИХ УЧАСТКИ НА ЗЕМЛЯХ </w:t>
      </w:r>
    </w:p>
    <w:p w:rsidR="004179A9" w:rsidRPr="004179A9" w:rsidRDefault="004179A9" w:rsidP="00417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9A9">
        <w:rPr>
          <w:rFonts w:ascii="Times New Roman" w:hAnsi="Times New Roman" w:cs="Times New Roman"/>
          <w:bCs/>
          <w:sz w:val="28"/>
          <w:szCs w:val="28"/>
        </w:rPr>
        <w:t>ЛЕСНОГО ФОНДА, ОБЪЯВЛЕНА "ЛЕСНАЯ АМНИСТИЯ"</w:t>
      </w:r>
    </w:p>
    <w:p w:rsidR="004179A9" w:rsidRDefault="004179A9" w:rsidP="004179A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179A9" w:rsidRDefault="004179A9" w:rsidP="004179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Pr="004179A9">
        <w:rPr>
          <w:rFonts w:ascii="Times New Roman" w:hAnsi="Times New Roman" w:cs="Times New Roman"/>
          <w:sz w:val="28"/>
          <w:szCs w:val="28"/>
        </w:rPr>
        <w:t xml:space="preserve">ым </w:t>
      </w:r>
      <w:hyperlink r:id="rId5" w:history="1">
        <w:r w:rsidRPr="004179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179A9">
        <w:rPr>
          <w:rFonts w:ascii="Times New Roman" w:hAnsi="Times New Roman" w:cs="Times New Roman"/>
          <w:sz w:val="28"/>
          <w:szCs w:val="28"/>
        </w:rPr>
        <w:t>ом от 29.07.2017 N 280-ФЗ предусматривается возможность образования земельного участка без согласия землепользователей, землевладельцев, арендаторов исходных земельных участков в случаях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из состава земель лесного фонда земельных участков в связи с установлением границ поселков, ранее созданных в целях освоения лесов (лесных поселков), и военных городков.</w:t>
      </w:r>
    </w:p>
    <w:p w:rsidR="004179A9" w:rsidRDefault="004179A9" w:rsidP="004179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этим Федеральным законом вводятся дополнительные механизмы защиты лесов, в частности: обязательное отображение в документах территориального планирования муниципальных образований и в Федеральной государственной информационной системе территориального планирования границ лесничеств и лесопарков; сохранение режима городских лесов при включении лесных участков в границы населенных пунктов на срок не менее года; обязанность Рослесхоза обратиться с исковым заявлением в суд об оспаривании зарегистрированного права на земельный участок в течение 3 месяцев со дня обнаружения реестровой ошибки; приведение субъектами РФ до 1 января 2023 года сведений государственного лесного реестра в соответствие со сведениями ЕГРН, в том числе в части сведений об особо охраняемых природных территориях, территориях объектов культурного наследия, расположенных на землях лесного фонда, о границах таких территорий и об ограничениях по использованию лесных участков, расположенных в указанных границах; компенсационное предоставление равных по площади территорий при изменении границ лесопаркового зеленого пояса.</w:t>
      </w:r>
    </w:p>
    <w:p w:rsidR="009D4784" w:rsidRPr="002474C9" w:rsidRDefault="009D4784">
      <w:pPr>
        <w:rPr>
          <w:rFonts w:ascii="Times New Roman" w:hAnsi="Times New Roman" w:cs="Times New Roman"/>
          <w:sz w:val="28"/>
          <w:szCs w:val="28"/>
        </w:rPr>
      </w:pPr>
    </w:p>
    <w:p w:rsidR="006E51AC" w:rsidRPr="009D4784" w:rsidRDefault="009D4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Юринского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464A1" w:rsidRPr="009D4784">
        <w:rPr>
          <w:rFonts w:ascii="Times New Roman" w:hAnsi="Times New Roman" w:cs="Times New Roman"/>
          <w:sz w:val="28"/>
          <w:szCs w:val="28"/>
        </w:rPr>
        <w:t>А.П.Филиппов</w:t>
      </w:r>
    </w:p>
    <w:sectPr w:rsidR="006E51AC" w:rsidRPr="009D4784" w:rsidSect="004839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08C"/>
    <w:multiLevelType w:val="multilevel"/>
    <w:tmpl w:val="71E4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E158B"/>
    <w:multiLevelType w:val="multilevel"/>
    <w:tmpl w:val="423C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C5A2C"/>
    <w:multiLevelType w:val="multilevel"/>
    <w:tmpl w:val="1FD6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4698E"/>
    <w:multiLevelType w:val="multilevel"/>
    <w:tmpl w:val="7A90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06651"/>
    <w:multiLevelType w:val="multilevel"/>
    <w:tmpl w:val="11C6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F1983"/>
    <w:multiLevelType w:val="multilevel"/>
    <w:tmpl w:val="F5B0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3ED"/>
    <w:rsid w:val="00092243"/>
    <w:rsid w:val="001C0BE7"/>
    <w:rsid w:val="002356AF"/>
    <w:rsid w:val="002474C9"/>
    <w:rsid w:val="002826AC"/>
    <w:rsid w:val="00290203"/>
    <w:rsid w:val="00326CC6"/>
    <w:rsid w:val="0035270A"/>
    <w:rsid w:val="003B5B04"/>
    <w:rsid w:val="004179A9"/>
    <w:rsid w:val="004839BC"/>
    <w:rsid w:val="00537CB9"/>
    <w:rsid w:val="006653A0"/>
    <w:rsid w:val="00693FE9"/>
    <w:rsid w:val="006B107A"/>
    <w:rsid w:val="006C2238"/>
    <w:rsid w:val="006E51AC"/>
    <w:rsid w:val="007909BE"/>
    <w:rsid w:val="00894D15"/>
    <w:rsid w:val="0096697A"/>
    <w:rsid w:val="009D4784"/>
    <w:rsid w:val="00A464A1"/>
    <w:rsid w:val="00AE48AB"/>
    <w:rsid w:val="00B343ED"/>
    <w:rsid w:val="00CC6037"/>
    <w:rsid w:val="00DC5109"/>
    <w:rsid w:val="00E3195A"/>
    <w:rsid w:val="00E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B34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3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B343ED"/>
  </w:style>
  <w:style w:type="character" w:customStyle="1" w:styleId="itemauthor">
    <w:name w:val="itemauthor"/>
    <w:basedOn w:val="a0"/>
    <w:rsid w:val="00B343ED"/>
  </w:style>
  <w:style w:type="character" w:styleId="a3">
    <w:name w:val="Hyperlink"/>
    <w:basedOn w:val="a0"/>
    <w:uiPriority w:val="99"/>
    <w:semiHidden/>
    <w:unhideWhenUsed/>
    <w:rsid w:val="00B343ED"/>
    <w:rPr>
      <w:color w:val="0000FF"/>
      <w:u w:val="single"/>
    </w:rPr>
  </w:style>
  <w:style w:type="character" w:customStyle="1" w:styleId="itemtextresizertitle">
    <w:name w:val="itemtextresizertitle"/>
    <w:basedOn w:val="a0"/>
    <w:rsid w:val="00B343ED"/>
  </w:style>
  <w:style w:type="paragraph" w:styleId="a4">
    <w:name w:val="Normal (Web)"/>
    <w:basedOn w:val="a"/>
    <w:uiPriority w:val="99"/>
    <w:semiHidden/>
    <w:unhideWhenUsed/>
    <w:rsid w:val="00B3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00A6B647E68049A4F990723495E224437A2AB37311E647F777220C34E1B0FB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ДЛЯ ГРАЖДАН, ИМЕЮЩИХ УЧАСТКИ НА ЗЕМЛЯХ 
ЛЕСНОГО ФОНДА, ОБЪЯВЛЕНА "ЛЕСНАЯ АМНИСТИЯ"
</_x041e__x043f__x0438__x0441__x0430__x043d__x0438__x0435_>
    <_dlc_DocId xmlns="57504d04-691e-4fc4-8f09-4f19fdbe90f6">XXJ7TYMEEKJ2-1680-454</_dlc_DocId>
    <_dlc_DocIdUrl xmlns="57504d04-691e-4fc4-8f09-4f19fdbe90f6">
      <Url>https://vip.gov.mari.ru/jurino/_layouts/DocIdRedir.aspx?ID=XXJ7TYMEEKJ2-1680-454</Url>
      <Description>XXJ7TYMEEKJ2-1680-454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05BA5-80EA-45C8-9250-4EC2C20B46EF}"/>
</file>

<file path=customXml/itemProps2.xml><?xml version="1.0" encoding="utf-8"?>
<ds:datastoreItem xmlns:ds="http://schemas.openxmlformats.org/officeDocument/2006/customXml" ds:itemID="{2A90192C-A2EA-4797-97DF-53330CE43C7F}"/>
</file>

<file path=customXml/itemProps3.xml><?xml version="1.0" encoding="utf-8"?>
<ds:datastoreItem xmlns:ds="http://schemas.openxmlformats.org/officeDocument/2006/customXml" ds:itemID="{8DBD959B-117D-4B88-9558-E9B039280DEC}"/>
</file>

<file path=customXml/itemProps4.xml><?xml version="1.0" encoding="utf-8"?>
<ds:datastoreItem xmlns:ds="http://schemas.openxmlformats.org/officeDocument/2006/customXml" ds:itemID="{A912FB5C-660B-4831-98E2-C3D89A9CB4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dcterms:created xsi:type="dcterms:W3CDTF">2017-09-06T14:06:00Z</dcterms:created>
  <dcterms:modified xsi:type="dcterms:W3CDTF">2017-09-06T14:06:00Z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a7db2355-f901-457a-b963-f7a7274e8ee7</vt:lpwstr>
  </property>
</Properties>
</file>