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48F" w:rsidRDefault="00EB548F" w:rsidP="00EB548F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EB548F">
        <w:rPr>
          <w:rFonts w:ascii="Times New Roman" w:hAnsi="Times New Roman" w:cs="Times New Roman"/>
          <w:b/>
          <w:sz w:val="28"/>
        </w:rPr>
        <w:t>Уточнен порядок постановки на воинский учет</w:t>
      </w:r>
      <w:r>
        <w:rPr>
          <w:rFonts w:ascii="Times New Roman" w:hAnsi="Times New Roman" w:cs="Times New Roman"/>
          <w:b/>
          <w:sz w:val="28"/>
        </w:rPr>
        <w:t>.</w:t>
      </w:r>
    </w:p>
    <w:bookmarkEnd w:id="0"/>
    <w:p w:rsidR="00EB548F" w:rsidRPr="00EB548F" w:rsidRDefault="00EB548F" w:rsidP="00EB548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B548F">
        <w:rPr>
          <w:rFonts w:ascii="Times New Roman" w:hAnsi="Times New Roman" w:cs="Times New Roman"/>
          <w:sz w:val="28"/>
        </w:rPr>
        <w:t>Постановлением Правительства РФ от 06.02.2020 № 103 внесены изменения в Положение о воинском учете, утвержденном постановлением Правит</w:t>
      </w:r>
      <w:r>
        <w:rPr>
          <w:rFonts w:ascii="Times New Roman" w:hAnsi="Times New Roman" w:cs="Times New Roman"/>
          <w:sz w:val="28"/>
        </w:rPr>
        <w:t>ельства РФ от 27.11.2006 № 719.</w:t>
      </w:r>
    </w:p>
    <w:p w:rsidR="00EB548F" w:rsidRPr="00EB548F" w:rsidRDefault="00EB548F" w:rsidP="00EB548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B548F">
        <w:rPr>
          <w:rFonts w:ascii="Times New Roman" w:hAnsi="Times New Roman" w:cs="Times New Roman"/>
          <w:sz w:val="28"/>
        </w:rPr>
        <w:t xml:space="preserve">Данными изменениям уточнен порядок постановки на воинский учет по месту работы (учебы) </w:t>
      </w:r>
      <w:r w:rsidRPr="00EB548F">
        <w:rPr>
          <w:rFonts w:ascii="Times New Roman" w:hAnsi="Times New Roman" w:cs="Times New Roman"/>
          <w:sz w:val="28"/>
        </w:rPr>
        <w:t>граждан,</w:t>
      </w:r>
      <w:r w:rsidRPr="00EB548F">
        <w:rPr>
          <w:rFonts w:ascii="Times New Roman" w:hAnsi="Times New Roman" w:cs="Times New Roman"/>
          <w:sz w:val="28"/>
        </w:rPr>
        <w:t xml:space="preserve"> не имеющих регистрации по месту жительства и месту пребывания, а также граждан, прибывших на место пребывания на срок более 3 месяцев и не имеющих регистрацию по месту пребывания, при принятии их на работу (поступлении в образовательную организацию) или увольнении (отчислении) их с работы (и</w:t>
      </w:r>
      <w:r>
        <w:rPr>
          <w:rFonts w:ascii="Times New Roman" w:hAnsi="Times New Roman" w:cs="Times New Roman"/>
          <w:sz w:val="28"/>
        </w:rPr>
        <w:t>з образовательной организации).</w:t>
      </w:r>
    </w:p>
    <w:p w:rsidR="00BE4366" w:rsidRDefault="00EB548F" w:rsidP="00EB548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B548F">
        <w:rPr>
          <w:rFonts w:ascii="Times New Roman" w:hAnsi="Times New Roman" w:cs="Times New Roman"/>
          <w:sz w:val="28"/>
        </w:rPr>
        <w:t>Предусматривается, что указанные лица для постановки на воинский учет представляют в военные комиссариаты муниципальных образований заявление о постановке на воинский учет и сведения о гражданине, подлежащем воинскому учету, при принятии (поступлении) его на работу (в образовательную организацию) или увольнении (отчислении) его с работы (из образовательной организации) по формам, установленным приложениями № 2 и №3 к Положению о воинском учете.</w:t>
      </w:r>
    </w:p>
    <w:p w:rsidR="00EB548F" w:rsidRDefault="00EB548F" w:rsidP="00EB548F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1332EA" w:rsidRPr="00C6201A" w:rsidRDefault="001332EA" w:rsidP="001332E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                                                                       Д.Р. Акболатов</w:t>
      </w:r>
    </w:p>
    <w:sectPr w:rsidR="001332EA" w:rsidRPr="00C62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6F"/>
    <w:rsid w:val="000158D8"/>
    <w:rsid w:val="001332EA"/>
    <w:rsid w:val="00695B6F"/>
    <w:rsid w:val="00A10FF7"/>
    <w:rsid w:val="00BE4366"/>
    <w:rsid w:val="00C6201A"/>
    <w:rsid w:val="00D465F3"/>
    <w:rsid w:val="00EB548F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2470"/>
  <w15:chartTrackingRefBased/>
  <w15:docId w15:val="{821B6375-AA7A-464B-917E-C012DFB5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 xsi:nil="true"/>
    <_dlc_DocId xmlns="57504d04-691e-4fc4-8f09-4f19fdbe90f6">XXJ7TYMEEKJ2-1680-694</_dlc_DocId>
    <_dlc_DocIdUrl xmlns="57504d04-691e-4fc4-8f09-4f19fdbe90f6">
      <Url>https://vip.gov.mari.ru/jurino/_layouts/DocIdRedir.aspx?ID=XXJ7TYMEEKJ2-1680-694</Url>
      <Description>XXJ7TYMEEKJ2-1680-694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2A3333-978C-4D8A-A69A-AB8054D955CA}"/>
</file>

<file path=customXml/itemProps2.xml><?xml version="1.0" encoding="utf-8"?>
<ds:datastoreItem xmlns:ds="http://schemas.openxmlformats.org/officeDocument/2006/customXml" ds:itemID="{ABBCD11B-8EC4-4AFC-B33F-F51860AEF16D}"/>
</file>

<file path=customXml/itemProps3.xml><?xml version="1.0" encoding="utf-8"?>
<ds:datastoreItem xmlns:ds="http://schemas.openxmlformats.org/officeDocument/2006/customXml" ds:itemID="{4F17544B-B423-499D-AC28-F951204F218B}"/>
</file>

<file path=customXml/itemProps4.xml><?xml version="1.0" encoding="utf-8"?>
<ds:datastoreItem xmlns:ds="http://schemas.openxmlformats.org/officeDocument/2006/customXml" ds:itemID="{15003D0E-C313-425E-9CC6-7B2A669E0E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Уточнен порядок постановки на воинский учет</dc:title>
  <dc:subject/>
  <dc:creator>Пользователь Windows</dc:creator>
  <cp:keywords/>
  <dc:description/>
  <cp:lastModifiedBy>Пользователь Windows</cp:lastModifiedBy>
  <cp:revision>2</cp:revision>
  <dcterms:created xsi:type="dcterms:W3CDTF">2020-03-01T12:23:00Z</dcterms:created>
  <dcterms:modified xsi:type="dcterms:W3CDTF">2020-03-01T12:23:00Z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1cfe4d44-5110-4ac6-afd9-dbd151c71c2b</vt:lpwstr>
  </property>
</Properties>
</file>